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3E" w:rsidRDefault="00C94C3E">
      <w:pPr>
        <w:jc w:val="center"/>
        <w:rPr>
          <w:b/>
          <w:u w:val="single"/>
        </w:rPr>
      </w:pPr>
      <w:r>
        <w:rPr>
          <w:b/>
          <w:u w:val="single"/>
        </w:rPr>
        <w:t>Minutes of the Cando City Council</w:t>
      </w:r>
    </w:p>
    <w:p w:rsidR="00C94C3E" w:rsidRDefault="00C94C3E"/>
    <w:p w:rsidR="00C94C3E" w:rsidRDefault="001B472D">
      <w:pPr>
        <w:rPr>
          <w:sz w:val="20"/>
          <w:szCs w:val="20"/>
        </w:rPr>
      </w:pPr>
      <w:r>
        <w:rPr>
          <w:sz w:val="20"/>
          <w:szCs w:val="20"/>
        </w:rPr>
        <w:t>Th</w:t>
      </w:r>
      <w:r w:rsidR="007A1E58">
        <w:rPr>
          <w:sz w:val="20"/>
          <w:szCs w:val="20"/>
        </w:rPr>
        <w:t>e</w:t>
      </w:r>
      <w:r w:rsidR="00110280">
        <w:rPr>
          <w:sz w:val="20"/>
          <w:szCs w:val="20"/>
        </w:rPr>
        <w:t xml:space="preserve"> Cando City Council met</w:t>
      </w:r>
      <w:r w:rsidR="00106BD8">
        <w:rPr>
          <w:sz w:val="20"/>
          <w:szCs w:val="20"/>
        </w:rPr>
        <w:t xml:space="preserve"> April 3</w:t>
      </w:r>
      <w:r w:rsidR="00E830E0">
        <w:rPr>
          <w:sz w:val="20"/>
          <w:szCs w:val="20"/>
        </w:rPr>
        <w:t>, 201</w:t>
      </w:r>
      <w:r w:rsidR="00A21381">
        <w:rPr>
          <w:sz w:val="20"/>
          <w:szCs w:val="20"/>
        </w:rPr>
        <w:t>7</w:t>
      </w:r>
      <w:r w:rsidR="00E830E0">
        <w:rPr>
          <w:sz w:val="20"/>
          <w:szCs w:val="20"/>
        </w:rPr>
        <w:t xml:space="preserve"> </w:t>
      </w:r>
      <w:r w:rsidR="009B2C1C">
        <w:rPr>
          <w:sz w:val="20"/>
          <w:szCs w:val="20"/>
        </w:rPr>
        <w:t>with Mayor Brehm</w:t>
      </w:r>
      <w:r w:rsidR="0098022D">
        <w:rPr>
          <w:sz w:val="20"/>
          <w:szCs w:val="20"/>
        </w:rPr>
        <w:t xml:space="preserve"> </w:t>
      </w:r>
      <w:r w:rsidR="00723E3D">
        <w:rPr>
          <w:sz w:val="20"/>
          <w:szCs w:val="20"/>
        </w:rPr>
        <w:t>presiding and Councilors</w:t>
      </w:r>
      <w:r w:rsidR="00BB2528">
        <w:rPr>
          <w:sz w:val="20"/>
          <w:szCs w:val="20"/>
        </w:rPr>
        <w:t xml:space="preserve"> Bjornstad</w:t>
      </w:r>
      <w:r w:rsidR="00D41E7D">
        <w:rPr>
          <w:sz w:val="20"/>
          <w:szCs w:val="20"/>
        </w:rPr>
        <w:t xml:space="preserve">, </w:t>
      </w:r>
      <w:r w:rsidR="005C783B">
        <w:rPr>
          <w:sz w:val="20"/>
          <w:szCs w:val="20"/>
        </w:rPr>
        <w:t>Olson</w:t>
      </w:r>
      <w:r w:rsidR="00C83484">
        <w:rPr>
          <w:sz w:val="20"/>
          <w:szCs w:val="20"/>
        </w:rPr>
        <w:t xml:space="preserve">, </w:t>
      </w:r>
      <w:r>
        <w:rPr>
          <w:sz w:val="20"/>
          <w:szCs w:val="20"/>
        </w:rPr>
        <w:t>Wilson</w:t>
      </w:r>
      <w:r w:rsidR="00D41E7D">
        <w:rPr>
          <w:sz w:val="20"/>
          <w:szCs w:val="20"/>
        </w:rPr>
        <w:t xml:space="preserve">, </w:t>
      </w:r>
      <w:r w:rsidR="00056FDC">
        <w:rPr>
          <w:sz w:val="20"/>
          <w:szCs w:val="20"/>
        </w:rPr>
        <w:t>Shock</w:t>
      </w:r>
      <w:r w:rsidR="004F4445">
        <w:rPr>
          <w:sz w:val="20"/>
          <w:szCs w:val="20"/>
        </w:rPr>
        <w:t>,</w:t>
      </w:r>
      <w:r w:rsidR="00056FDC">
        <w:rPr>
          <w:sz w:val="20"/>
          <w:szCs w:val="20"/>
        </w:rPr>
        <w:t xml:space="preserve"> </w:t>
      </w:r>
      <w:r w:rsidR="005C783B">
        <w:rPr>
          <w:sz w:val="20"/>
          <w:szCs w:val="20"/>
        </w:rPr>
        <w:t>and Holien</w:t>
      </w:r>
      <w:r w:rsidR="00D41E7D">
        <w:rPr>
          <w:sz w:val="20"/>
          <w:szCs w:val="20"/>
        </w:rPr>
        <w:t xml:space="preserve"> </w:t>
      </w:r>
      <w:r w:rsidR="00BE795B">
        <w:rPr>
          <w:sz w:val="20"/>
          <w:szCs w:val="20"/>
        </w:rPr>
        <w:t xml:space="preserve">present.  </w:t>
      </w:r>
      <w:r w:rsidR="00106BD8">
        <w:rPr>
          <w:sz w:val="20"/>
          <w:szCs w:val="20"/>
        </w:rPr>
        <w:t>Councilor Senger was absent</w:t>
      </w:r>
    </w:p>
    <w:p w:rsidR="00D245FC" w:rsidRDefault="00D245FC">
      <w:pPr>
        <w:rPr>
          <w:sz w:val="20"/>
          <w:szCs w:val="20"/>
        </w:rPr>
      </w:pPr>
    </w:p>
    <w:p w:rsidR="003E703A" w:rsidRDefault="009B2C1C">
      <w:r>
        <w:rPr>
          <w:sz w:val="20"/>
          <w:szCs w:val="20"/>
        </w:rPr>
        <w:t>M</w:t>
      </w:r>
      <w:r w:rsidR="00664CB9">
        <w:rPr>
          <w:sz w:val="20"/>
          <w:szCs w:val="20"/>
        </w:rPr>
        <w:t>otion by Councilor</w:t>
      </w:r>
      <w:r w:rsidR="00106BD8">
        <w:rPr>
          <w:sz w:val="20"/>
          <w:szCs w:val="20"/>
        </w:rPr>
        <w:t xml:space="preserve"> Wilson</w:t>
      </w:r>
      <w:r w:rsidR="003E703A">
        <w:rPr>
          <w:sz w:val="20"/>
          <w:szCs w:val="20"/>
        </w:rPr>
        <w:t>, seconded</w:t>
      </w:r>
      <w:r w:rsidR="00664CB9">
        <w:rPr>
          <w:sz w:val="20"/>
          <w:szCs w:val="20"/>
        </w:rPr>
        <w:t xml:space="preserve"> by Councilor</w:t>
      </w:r>
      <w:r w:rsidR="00106BD8">
        <w:rPr>
          <w:sz w:val="20"/>
          <w:szCs w:val="20"/>
        </w:rPr>
        <w:t xml:space="preserve"> Bjornstad</w:t>
      </w:r>
      <w:r w:rsidR="00A21381">
        <w:rPr>
          <w:sz w:val="20"/>
          <w:szCs w:val="20"/>
        </w:rPr>
        <w:t xml:space="preserve"> </w:t>
      </w:r>
      <w:r w:rsidR="00C94C3E">
        <w:rPr>
          <w:sz w:val="20"/>
          <w:szCs w:val="20"/>
        </w:rPr>
        <w:t>to approve the agenda</w:t>
      </w:r>
      <w:r w:rsidR="00D245FC">
        <w:rPr>
          <w:sz w:val="20"/>
          <w:szCs w:val="20"/>
        </w:rPr>
        <w:t>, all</w:t>
      </w:r>
      <w:r w:rsidR="00C94C3E">
        <w:rPr>
          <w:sz w:val="20"/>
          <w:szCs w:val="20"/>
        </w:rPr>
        <w:t xml:space="preserve"> voted aye, and motion carried.</w:t>
      </w:r>
    </w:p>
    <w:p w:rsidR="00C94C3E" w:rsidRDefault="00C94C3E">
      <w:pPr>
        <w:rPr>
          <w:sz w:val="20"/>
          <w:szCs w:val="20"/>
        </w:rPr>
      </w:pPr>
      <w:r>
        <w:rPr>
          <w:sz w:val="20"/>
          <w:szCs w:val="20"/>
        </w:rPr>
        <w:t>1.  Pledge</w:t>
      </w:r>
      <w:r>
        <w:rPr>
          <w:sz w:val="20"/>
          <w:szCs w:val="20"/>
        </w:rPr>
        <w:tab/>
      </w:r>
      <w:r w:rsidR="00283630">
        <w:rPr>
          <w:sz w:val="20"/>
          <w:szCs w:val="20"/>
        </w:rPr>
        <w:tab/>
      </w:r>
      <w:r w:rsidR="00283630">
        <w:rPr>
          <w:sz w:val="20"/>
          <w:szCs w:val="20"/>
        </w:rPr>
        <w:tab/>
      </w:r>
      <w:r w:rsidR="00283630">
        <w:rPr>
          <w:sz w:val="20"/>
          <w:szCs w:val="20"/>
        </w:rPr>
        <w:tab/>
      </w:r>
      <w:r w:rsidR="006272CC">
        <w:rPr>
          <w:sz w:val="20"/>
          <w:szCs w:val="20"/>
        </w:rPr>
        <w:t xml:space="preserve">5.  </w:t>
      </w:r>
      <w:r w:rsidR="00514653">
        <w:rPr>
          <w:sz w:val="20"/>
          <w:szCs w:val="20"/>
        </w:rPr>
        <w:t>Old Business</w:t>
      </w:r>
      <w:r w:rsidR="00283630">
        <w:rPr>
          <w:sz w:val="20"/>
          <w:szCs w:val="20"/>
        </w:rPr>
        <w:tab/>
      </w:r>
      <w:r w:rsidR="00D41E7D">
        <w:rPr>
          <w:sz w:val="20"/>
          <w:szCs w:val="20"/>
        </w:rPr>
        <w:tab/>
      </w:r>
      <w:r w:rsidR="007D6A35">
        <w:rPr>
          <w:sz w:val="20"/>
          <w:szCs w:val="20"/>
        </w:rPr>
        <w:tab/>
      </w:r>
      <w:r w:rsidR="00385741">
        <w:rPr>
          <w:sz w:val="20"/>
          <w:szCs w:val="20"/>
        </w:rPr>
        <w:tab/>
      </w:r>
      <w:r w:rsidR="00110280">
        <w:rPr>
          <w:sz w:val="20"/>
          <w:szCs w:val="20"/>
        </w:rPr>
        <w:tab/>
      </w:r>
      <w:r w:rsidR="00071E2F">
        <w:rPr>
          <w:sz w:val="20"/>
          <w:szCs w:val="20"/>
        </w:rPr>
        <w:tab/>
      </w:r>
      <w:r w:rsidR="00ED2CF0">
        <w:rPr>
          <w:sz w:val="20"/>
          <w:szCs w:val="20"/>
        </w:rPr>
        <w:tab/>
      </w:r>
      <w:r w:rsidR="00071E2F">
        <w:rPr>
          <w:sz w:val="20"/>
          <w:szCs w:val="20"/>
        </w:rPr>
        <w:tab/>
      </w:r>
    </w:p>
    <w:p w:rsidR="00C94C3E" w:rsidRDefault="00C94C3E">
      <w:pPr>
        <w:rPr>
          <w:sz w:val="20"/>
          <w:szCs w:val="20"/>
        </w:rPr>
      </w:pPr>
      <w:r>
        <w:rPr>
          <w:sz w:val="20"/>
          <w:szCs w:val="20"/>
        </w:rPr>
        <w:t xml:space="preserve">2.  </w:t>
      </w:r>
      <w:r w:rsidR="00031118">
        <w:rPr>
          <w:sz w:val="20"/>
          <w:szCs w:val="20"/>
        </w:rPr>
        <w:t>Agenda</w:t>
      </w:r>
      <w:r>
        <w:rPr>
          <w:sz w:val="20"/>
          <w:szCs w:val="20"/>
        </w:rPr>
        <w:tab/>
      </w:r>
      <w:r w:rsidR="00283630">
        <w:rPr>
          <w:sz w:val="20"/>
          <w:szCs w:val="20"/>
        </w:rPr>
        <w:tab/>
      </w:r>
      <w:r w:rsidR="00283630">
        <w:rPr>
          <w:sz w:val="20"/>
          <w:szCs w:val="20"/>
        </w:rPr>
        <w:tab/>
      </w:r>
      <w:r w:rsidR="00283630">
        <w:rPr>
          <w:sz w:val="20"/>
          <w:szCs w:val="20"/>
        </w:rPr>
        <w:tab/>
      </w:r>
      <w:r w:rsidR="00514653">
        <w:rPr>
          <w:sz w:val="20"/>
          <w:szCs w:val="20"/>
        </w:rPr>
        <w:t>6.  New Business</w:t>
      </w:r>
      <w:r w:rsidR="00283630">
        <w:rPr>
          <w:sz w:val="20"/>
          <w:szCs w:val="20"/>
        </w:rPr>
        <w:tab/>
      </w:r>
    </w:p>
    <w:p w:rsidR="000F1FE3" w:rsidRDefault="00C94C3E">
      <w:pPr>
        <w:rPr>
          <w:sz w:val="20"/>
          <w:szCs w:val="20"/>
        </w:rPr>
      </w:pPr>
      <w:r>
        <w:rPr>
          <w:sz w:val="20"/>
          <w:szCs w:val="20"/>
        </w:rPr>
        <w:t xml:space="preserve">3.  </w:t>
      </w:r>
      <w:r w:rsidR="00031118">
        <w:rPr>
          <w:sz w:val="20"/>
          <w:szCs w:val="20"/>
        </w:rPr>
        <w:t>Minutes</w:t>
      </w:r>
      <w:r w:rsidR="00106BD8">
        <w:rPr>
          <w:sz w:val="20"/>
          <w:szCs w:val="20"/>
        </w:rPr>
        <w:tab/>
      </w:r>
      <w:r w:rsidR="00106BD8">
        <w:rPr>
          <w:sz w:val="20"/>
          <w:szCs w:val="20"/>
        </w:rPr>
        <w:tab/>
      </w:r>
      <w:r w:rsidR="00106BD8">
        <w:rPr>
          <w:sz w:val="20"/>
          <w:szCs w:val="20"/>
        </w:rPr>
        <w:tab/>
      </w:r>
      <w:r w:rsidR="00106BD8">
        <w:rPr>
          <w:sz w:val="20"/>
          <w:szCs w:val="20"/>
        </w:rPr>
        <w:tab/>
        <w:t>7.  General Committee</w:t>
      </w:r>
      <w:r w:rsidR="00106BD8">
        <w:rPr>
          <w:sz w:val="20"/>
          <w:szCs w:val="20"/>
        </w:rPr>
        <w:tab/>
      </w:r>
      <w:r w:rsidR="00106BD8">
        <w:rPr>
          <w:sz w:val="20"/>
          <w:szCs w:val="20"/>
        </w:rPr>
        <w:tab/>
      </w:r>
      <w:r w:rsidR="00106BD8">
        <w:rPr>
          <w:sz w:val="20"/>
          <w:szCs w:val="20"/>
        </w:rPr>
        <w:tab/>
      </w:r>
      <w:r w:rsidR="00283630">
        <w:rPr>
          <w:sz w:val="20"/>
          <w:szCs w:val="20"/>
        </w:rPr>
        <w:tab/>
      </w:r>
    </w:p>
    <w:p w:rsidR="000D344B" w:rsidRDefault="000F1FE3">
      <w:pPr>
        <w:rPr>
          <w:sz w:val="20"/>
          <w:szCs w:val="20"/>
        </w:rPr>
      </w:pPr>
      <w:r>
        <w:rPr>
          <w:sz w:val="20"/>
          <w:szCs w:val="20"/>
        </w:rPr>
        <w:t>4.  Visitors and Delegations</w:t>
      </w:r>
      <w:r w:rsidR="00C94C3E">
        <w:rPr>
          <w:sz w:val="20"/>
          <w:szCs w:val="20"/>
        </w:rPr>
        <w:tab/>
      </w:r>
      <w:r w:rsidR="00283630">
        <w:rPr>
          <w:sz w:val="20"/>
          <w:szCs w:val="20"/>
        </w:rPr>
        <w:tab/>
      </w:r>
      <w:r w:rsidR="00106BD8">
        <w:rPr>
          <w:sz w:val="20"/>
          <w:szCs w:val="20"/>
        </w:rPr>
        <w:t>8</w:t>
      </w:r>
      <w:r w:rsidR="000D344B">
        <w:rPr>
          <w:sz w:val="20"/>
          <w:szCs w:val="20"/>
        </w:rPr>
        <w:t>.   Bills</w:t>
      </w:r>
    </w:p>
    <w:p w:rsidR="00D245FC" w:rsidRDefault="00D245FC" w:rsidP="00207A46">
      <w:pPr>
        <w:rPr>
          <w:sz w:val="20"/>
          <w:szCs w:val="20"/>
        </w:rPr>
      </w:pPr>
    </w:p>
    <w:p w:rsidR="00106BD8" w:rsidRDefault="003E703A" w:rsidP="00207A46">
      <w:pPr>
        <w:rPr>
          <w:sz w:val="20"/>
          <w:szCs w:val="20"/>
        </w:rPr>
      </w:pPr>
      <w:r>
        <w:rPr>
          <w:sz w:val="20"/>
          <w:szCs w:val="20"/>
        </w:rPr>
        <w:t xml:space="preserve">Motion to approve minutes </w:t>
      </w:r>
      <w:r w:rsidR="0064074C">
        <w:rPr>
          <w:sz w:val="20"/>
          <w:szCs w:val="20"/>
        </w:rPr>
        <w:t>from the previous meeting</w:t>
      </w:r>
      <w:r w:rsidR="00207A46">
        <w:rPr>
          <w:sz w:val="20"/>
          <w:szCs w:val="20"/>
        </w:rPr>
        <w:t xml:space="preserve"> </w:t>
      </w:r>
      <w:r>
        <w:rPr>
          <w:sz w:val="20"/>
          <w:szCs w:val="20"/>
        </w:rPr>
        <w:t>was made</w:t>
      </w:r>
      <w:r w:rsidR="007A1E58">
        <w:rPr>
          <w:sz w:val="20"/>
          <w:szCs w:val="20"/>
        </w:rPr>
        <w:t xml:space="preserve"> </w:t>
      </w:r>
      <w:r w:rsidR="00D179F6">
        <w:rPr>
          <w:sz w:val="20"/>
          <w:szCs w:val="20"/>
        </w:rPr>
        <w:t>by Councilor</w:t>
      </w:r>
      <w:r w:rsidR="00106BD8">
        <w:rPr>
          <w:sz w:val="20"/>
          <w:szCs w:val="20"/>
        </w:rPr>
        <w:t xml:space="preserve"> Olson</w:t>
      </w:r>
      <w:r w:rsidR="00C93EF0">
        <w:rPr>
          <w:sz w:val="20"/>
          <w:szCs w:val="20"/>
        </w:rPr>
        <w:t>,</w:t>
      </w:r>
      <w:r w:rsidR="00F74C23">
        <w:rPr>
          <w:sz w:val="20"/>
          <w:szCs w:val="20"/>
        </w:rPr>
        <w:t xml:space="preserve"> s</w:t>
      </w:r>
      <w:r w:rsidR="00D179F6">
        <w:rPr>
          <w:sz w:val="20"/>
          <w:szCs w:val="20"/>
        </w:rPr>
        <w:t>econded by Councilor</w:t>
      </w:r>
      <w:r w:rsidR="00106BD8">
        <w:rPr>
          <w:sz w:val="20"/>
          <w:szCs w:val="20"/>
        </w:rPr>
        <w:t xml:space="preserve"> Holien</w:t>
      </w:r>
      <w:r w:rsidR="00C93EF0">
        <w:rPr>
          <w:sz w:val="20"/>
          <w:szCs w:val="20"/>
        </w:rPr>
        <w:t>.</w:t>
      </w:r>
      <w:r w:rsidR="007A1E58">
        <w:rPr>
          <w:sz w:val="20"/>
          <w:szCs w:val="20"/>
        </w:rPr>
        <w:t xml:space="preserve">  All Councilors voted aye.  Motion carried.</w:t>
      </w:r>
      <w:r w:rsidR="0011636E">
        <w:rPr>
          <w:sz w:val="20"/>
          <w:szCs w:val="20"/>
        </w:rPr>
        <w:t xml:space="preserve"> </w:t>
      </w:r>
    </w:p>
    <w:p w:rsidR="00D245FC" w:rsidRDefault="00D245FC" w:rsidP="00207A46">
      <w:pPr>
        <w:rPr>
          <w:sz w:val="20"/>
          <w:szCs w:val="20"/>
        </w:rPr>
      </w:pPr>
    </w:p>
    <w:p w:rsidR="00106BD8" w:rsidRDefault="00106BD8" w:rsidP="00207A46">
      <w:pPr>
        <w:rPr>
          <w:sz w:val="20"/>
          <w:szCs w:val="20"/>
        </w:rPr>
      </w:pPr>
      <w:r>
        <w:rPr>
          <w:sz w:val="20"/>
          <w:szCs w:val="20"/>
        </w:rPr>
        <w:t>Visitors &amp; Delegations</w:t>
      </w:r>
      <w:r w:rsidR="009D71E9">
        <w:rPr>
          <w:sz w:val="20"/>
          <w:szCs w:val="20"/>
        </w:rPr>
        <w:t>:</w:t>
      </w:r>
    </w:p>
    <w:p w:rsidR="00F852C8" w:rsidRDefault="00106BD8" w:rsidP="00F852C8">
      <w:pPr>
        <w:rPr>
          <w:sz w:val="20"/>
          <w:szCs w:val="20"/>
        </w:rPr>
      </w:pPr>
      <w:r>
        <w:rPr>
          <w:sz w:val="20"/>
          <w:szCs w:val="20"/>
        </w:rPr>
        <w:t xml:space="preserve">Joel Campbell, Forester was present </w:t>
      </w:r>
      <w:r w:rsidR="00D37514">
        <w:rPr>
          <w:sz w:val="20"/>
          <w:szCs w:val="20"/>
        </w:rPr>
        <w:t>and reported</w:t>
      </w:r>
      <w:r>
        <w:rPr>
          <w:sz w:val="20"/>
          <w:szCs w:val="20"/>
        </w:rPr>
        <w:t xml:space="preserve"> that he had put an article in the Record Herald informing the community of the Emerald Ash Borer issue. He also said he was putting up notices </w:t>
      </w:r>
      <w:proofErr w:type="gramStart"/>
      <w:r>
        <w:rPr>
          <w:sz w:val="20"/>
          <w:szCs w:val="20"/>
        </w:rPr>
        <w:t>and</w:t>
      </w:r>
      <w:r w:rsidR="00D37514">
        <w:rPr>
          <w:sz w:val="20"/>
          <w:szCs w:val="20"/>
        </w:rPr>
        <w:t xml:space="preserve">  pamphlets</w:t>
      </w:r>
      <w:proofErr w:type="gramEnd"/>
      <w:r>
        <w:rPr>
          <w:sz w:val="20"/>
          <w:szCs w:val="20"/>
        </w:rPr>
        <w:t xml:space="preserve"> around </w:t>
      </w:r>
      <w:r w:rsidR="002C514F">
        <w:rPr>
          <w:sz w:val="20"/>
          <w:szCs w:val="20"/>
        </w:rPr>
        <w:t>the City</w:t>
      </w:r>
      <w:r>
        <w:rPr>
          <w:sz w:val="20"/>
          <w:szCs w:val="20"/>
        </w:rPr>
        <w:t>.</w:t>
      </w:r>
    </w:p>
    <w:p w:rsidR="00F852C8" w:rsidRDefault="00F852C8" w:rsidP="00F852C8">
      <w:pPr>
        <w:rPr>
          <w:sz w:val="20"/>
          <w:szCs w:val="20"/>
        </w:rPr>
      </w:pPr>
      <w:r>
        <w:rPr>
          <w:sz w:val="20"/>
          <w:szCs w:val="20"/>
        </w:rPr>
        <w:t xml:space="preserve"> </w:t>
      </w:r>
      <w:r w:rsidRPr="00F70836">
        <w:rPr>
          <w:sz w:val="20"/>
          <w:szCs w:val="20"/>
        </w:rPr>
        <w:t xml:space="preserve">A Cando </w:t>
      </w:r>
      <w:r w:rsidR="00F70836">
        <w:rPr>
          <w:sz w:val="20"/>
          <w:szCs w:val="20"/>
        </w:rPr>
        <w:t>citizen was present to discuss</w:t>
      </w:r>
      <w:r w:rsidRPr="00F70836">
        <w:rPr>
          <w:sz w:val="20"/>
          <w:szCs w:val="20"/>
        </w:rPr>
        <w:t xml:space="preserve"> the City crew </w:t>
      </w:r>
      <w:r w:rsidR="00F70836" w:rsidRPr="00F70836">
        <w:rPr>
          <w:sz w:val="20"/>
          <w:szCs w:val="20"/>
        </w:rPr>
        <w:t>thawing a</w:t>
      </w:r>
      <w:r w:rsidR="00EF7170" w:rsidRPr="00F70836">
        <w:rPr>
          <w:sz w:val="20"/>
          <w:szCs w:val="20"/>
        </w:rPr>
        <w:t xml:space="preserve"> storm sewer </w:t>
      </w:r>
      <w:r w:rsidRPr="00F70836">
        <w:rPr>
          <w:sz w:val="20"/>
          <w:szCs w:val="20"/>
        </w:rPr>
        <w:t>on private property.</w:t>
      </w:r>
      <w:r w:rsidR="00F70836">
        <w:rPr>
          <w:sz w:val="20"/>
          <w:szCs w:val="20"/>
        </w:rPr>
        <w:t xml:space="preserve"> The Mayor said they were not aware it was on private property, </w:t>
      </w:r>
      <w:r w:rsidR="002C514F">
        <w:rPr>
          <w:sz w:val="20"/>
          <w:szCs w:val="20"/>
        </w:rPr>
        <w:t>so a bill will be</w:t>
      </w:r>
      <w:r w:rsidR="00F13434">
        <w:rPr>
          <w:sz w:val="20"/>
          <w:szCs w:val="20"/>
        </w:rPr>
        <w:t xml:space="preserve"> sent</w:t>
      </w:r>
      <w:r w:rsidR="00F70836">
        <w:rPr>
          <w:sz w:val="20"/>
          <w:szCs w:val="20"/>
        </w:rPr>
        <w:t>.</w:t>
      </w:r>
    </w:p>
    <w:p w:rsidR="00F852C8" w:rsidRDefault="00F852C8" w:rsidP="00F852C8">
      <w:pPr>
        <w:rPr>
          <w:sz w:val="20"/>
          <w:szCs w:val="20"/>
        </w:rPr>
      </w:pPr>
      <w:r>
        <w:rPr>
          <w:sz w:val="20"/>
          <w:szCs w:val="20"/>
        </w:rPr>
        <w:t>There was no Old Business</w:t>
      </w:r>
    </w:p>
    <w:p w:rsidR="00F852C8" w:rsidRDefault="00F852C8" w:rsidP="00F852C8">
      <w:pPr>
        <w:rPr>
          <w:sz w:val="20"/>
          <w:szCs w:val="20"/>
        </w:rPr>
      </w:pPr>
      <w:r w:rsidRPr="00F70836">
        <w:rPr>
          <w:sz w:val="20"/>
          <w:szCs w:val="20"/>
        </w:rPr>
        <w:t>Under New Business:</w:t>
      </w:r>
      <w:r>
        <w:rPr>
          <w:sz w:val="20"/>
          <w:szCs w:val="20"/>
        </w:rPr>
        <w:t xml:space="preserve"> </w:t>
      </w:r>
    </w:p>
    <w:p w:rsidR="00AD4B45" w:rsidRDefault="001516EE">
      <w:pPr>
        <w:rPr>
          <w:sz w:val="20"/>
          <w:szCs w:val="20"/>
        </w:rPr>
      </w:pPr>
      <w:r>
        <w:rPr>
          <w:sz w:val="20"/>
          <w:szCs w:val="20"/>
        </w:rPr>
        <w:t>The Cando library sent examples of signs they would like to hang in the back and on the W side of City Hall, and also asked if the book drop box could be placed in the front of City Hall. All councilor agreed to the signage and drop box placement.</w:t>
      </w:r>
    </w:p>
    <w:p w:rsidR="001D3F00" w:rsidRDefault="001D3F00">
      <w:pPr>
        <w:rPr>
          <w:sz w:val="20"/>
          <w:szCs w:val="20"/>
        </w:rPr>
      </w:pPr>
      <w:r>
        <w:rPr>
          <w:sz w:val="20"/>
          <w:szCs w:val="20"/>
        </w:rPr>
        <w:t xml:space="preserve">Zoning Permit #2017-2 to Gene </w:t>
      </w:r>
      <w:proofErr w:type="spellStart"/>
      <w:r>
        <w:rPr>
          <w:sz w:val="20"/>
          <w:szCs w:val="20"/>
        </w:rPr>
        <w:t>Rosinski</w:t>
      </w:r>
      <w:proofErr w:type="spellEnd"/>
      <w:r>
        <w:rPr>
          <w:sz w:val="20"/>
          <w:szCs w:val="20"/>
        </w:rPr>
        <w:t xml:space="preserve"> was acknowledged</w:t>
      </w:r>
    </w:p>
    <w:p w:rsidR="001D3F00" w:rsidRDefault="001D3F00">
      <w:pPr>
        <w:rPr>
          <w:sz w:val="20"/>
          <w:szCs w:val="20"/>
        </w:rPr>
      </w:pPr>
      <w:proofErr w:type="gramStart"/>
      <w:r>
        <w:rPr>
          <w:sz w:val="20"/>
          <w:szCs w:val="20"/>
        </w:rPr>
        <w:t>Motion by Councilor Shock, seconded by Councilor Olson</w:t>
      </w:r>
      <w:r w:rsidR="002C514F">
        <w:rPr>
          <w:sz w:val="20"/>
          <w:szCs w:val="20"/>
        </w:rPr>
        <w:t>,</w:t>
      </w:r>
      <w:r>
        <w:rPr>
          <w:sz w:val="20"/>
          <w:szCs w:val="20"/>
        </w:rPr>
        <w:t xml:space="preserve"> to approve Gaming Permit #2017-02 to the </w:t>
      </w:r>
      <w:proofErr w:type="spellStart"/>
      <w:r>
        <w:rPr>
          <w:sz w:val="20"/>
          <w:szCs w:val="20"/>
        </w:rPr>
        <w:t>Saskota</w:t>
      </w:r>
      <w:proofErr w:type="spellEnd"/>
      <w:r>
        <w:rPr>
          <w:sz w:val="20"/>
          <w:szCs w:val="20"/>
        </w:rPr>
        <w:t xml:space="preserve"> Bowl organization.</w:t>
      </w:r>
      <w:proofErr w:type="gramEnd"/>
      <w:r>
        <w:rPr>
          <w:sz w:val="20"/>
          <w:szCs w:val="20"/>
        </w:rPr>
        <w:t xml:space="preserve"> All voted aye and motion carried.</w:t>
      </w:r>
    </w:p>
    <w:p w:rsidR="001D3F00" w:rsidRDefault="001D3F00">
      <w:pPr>
        <w:rPr>
          <w:sz w:val="20"/>
          <w:szCs w:val="20"/>
        </w:rPr>
      </w:pPr>
      <w:proofErr w:type="gramStart"/>
      <w:r>
        <w:rPr>
          <w:sz w:val="20"/>
          <w:szCs w:val="20"/>
        </w:rPr>
        <w:t>Motion by Councilor Bjornstad, seconded by Councilor Olson</w:t>
      </w:r>
      <w:r w:rsidR="002C514F">
        <w:rPr>
          <w:sz w:val="20"/>
          <w:szCs w:val="20"/>
        </w:rPr>
        <w:t>,</w:t>
      </w:r>
      <w:r>
        <w:rPr>
          <w:sz w:val="20"/>
          <w:szCs w:val="20"/>
        </w:rPr>
        <w:t xml:space="preserve"> to approve an Off Premise liquor license for the Cando Bar.</w:t>
      </w:r>
      <w:proofErr w:type="gramEnd"/>
      <w:r>
        <w:rPr>
          <w:sz w:val="20"/>
          <w:szCs w:val="20"/>
        </w:rPr>
        <w:t xml:space="preserve"> All voted aye and motion carried.</w:t>
      </w:r>
    </w:p>
    <w:p w:rsidR="001D3F00" w:rsidRDefault="001D3F00">
      <w:pPr>
        <w:rPr>
          <w:sz w:val="20"/>
          <w:szCs w:val="20"/>
        </w:rPr>
      </w:pPr>
      <w:r>
        <w:rPr>
          <w:sz w:val="20"/>
          <w:szCs w:val="20"/>
        </w:rPr>
        <w:t>Councilor Bjornstad brought up crack sealing to the Council. Mayor Brehm stated that Moore Engineering is scheduled to do a Street Survey and that crack sealing will be di</w:t>
      </w:r>
      <w:r w:rsidR="00F852C8">
        <w:rPr>
          <w:sz w:val="20"/>
          <w:szCs w:val="20"/>
        </w:rPr>
        <w:t>scussed after that.</w:t>
      </w:r>
    </w:p>
    <w:p w:rsidR="00F852C8" w:rsidRDefault="00F852C8">
      <w:pPr>
        <w:rPr>
          <w:sz w:val="20"/>
          <w:szCs w:val="20"/>
        </w:rPr>
      </w:pPr>
      <w:r>
        <w:rPr>
          <w:sz w:val="20"/>
          <w:szCs w:val="20"/>
        </w:rPr>
        <w:t>General Committee:</w:t>
      </w:r>
    </w:p>
    <w:p w:rsidR="00F13434" w:rsidRDefault="00F13434" w:rsidP="00F13434">
      <w:pPr>
        <w:rPr>
          <w:sz w:val="20"/>
          <w:szCs w:val="20"/>
        </w:rPr>
      </w:pPr>
      <w:r>
        <w:rPr>
          <w:sz w:val="20"/>
          <w:szCs w:val="20"/>
        </w:rPr>
        <w:t xml:space="preserve">Councilor Shock informed the Council that a property owner had sewer problems resulting from a failed pump at the City sewer lift. Owner is </w:t>
      </w:r>
      <w:r w:rsidR="00C04BB0">
        <w:rPr>
          <w:sz w:val="20"/>
          <w:szCs w:val="20"/>
        </w:rPr>
        <w:t>requesting reimbursement of a bill for a sewer service call</w:t>
      </w:r>
      <w:r>
        <w:rPr>
          <w:sz w:val="20"/>
          <w:szCs w:val="20"/>
        </w:rPr>
        <w:t>. Motion by Councilor Shock, seconded by Councilor Wilson, to reimburse property owner for billed service. Upon roll call vote, all were in favor and motion passed.</w:t>
      </w:r>
    </w:p>
    <w:p w:rsidR="00F852C8" w:rsidRDefault="00F852C8">
      <w:pPr>
        <w:rPr>
          <w:sz w:val="20"/>
          <w:szCs w:val="20"/>
        </w:rPr>
      </w:pPr>
      <w:r>
        <w:rPr>
          <w:sz w:val="20"/>
          <w:szCs w:val="20"/>
        </w:rPr>
        <w:t xml:space="preserve">Councilor Holien wanted make the Public Works crew aware </w:t>
      </w:r>
      <w:r w:rsidR="00436751">
        <w:rPr>
          <w:sz w:val="20"/>
          <w:szCs w:val="20"/>
        </w:rPr>
        <w:t>of a</w:t>
      </w:r>
      <w:r>
        <w:rPr>
          <w:sz w:val="20"/>
          <w:szCs w:val="20"/>
        </w:rPr>
        <w:t xml:space="preserve"> sink hole under the asphalt along 6</w:t>
      </w:r>
      <w:r w:rsidRPr="00F852C8">
        <w:rPr>
          <w:sz w:val="20"/>
          <w:szCs w:val="20"/>
          <w:vertAlign w:val="superscript"/>
        </w:rPr>
        <w:t>th</w:t>
      </w:r>
      <w:r>
        <w:rPr>
          <w:sz w:val="20"/>
          <w:szCs w:val="20"/>
        </w:rPr>
        <w:t xml:space="preserve"> Street between the Trailer Court and TC Housing. He also asked that the Sherriff’</w:t>
      </w:r>
      <w:r w:rsidR="00436751">
        <w:rPr>
          <w:sz w:val="20"/>
          <w:szCs w:val="20"/>
        </w:rPr>
        <w:t>s Department check into the property</w:t>
      </w:r>
      <w:r>
        <w:rPr>
          <w:sz w:val="20"/>
          <w:szCs w:val="20"/>
        </w:rPr>
        <w:t xml:space="preserve"> at</w:t>
      </w:r>
      <w:r w:rsidR="00C04BB0">
        <w:rPr>
          <w:sz w:val="20"/>
          <w:szCs w:val="20"/>
        </w:rPr>
        <w:t xml:space="preserve"> 404 8</w:t>
      </w:r>
      <w:r w:rsidR="00C04BB0" w:rsidRPr="00C04BB0">
        <w:rPr>
          <w:sz w:val="20"/>
          <w:szCs w:val="20"/>
          <w:vertAlign w:val="superscript"/>
        </w:rPr>
        <w:t>th</w:t>
      </w:r>
      <w:r w:rsidR="00C04BB0">
        <w:rPr>
          <w:sz w:val="20"/>
          <w:szCs w:val="20"/>
        </w:rPr>
        <w:t xml:space="preserve"> Ave</w:t>
      </w:r>
      <w:r>
        <w:rPr>
          <w:sz w:val="20"/>
          <w:szCs w:val="20"/>
        </w:rPr>
        <w:t>.</w:t>
      </w:r>
    </w:p>
    <w:p w:rsidR="00F852C8" w:rsidRDefault="00F852C8">
      <w:pPr>
        <w:rPr>
          <w:sz w:val="20"/>
          <w:szCs w:val="20"/>
        </w:rPr>
      </w:pPr>
      <w:r>
        <w:rPr>
          <w:sz w:val="20"/>
          <w:szCs w:val="20"/>
        </w:rPr>
        <w:t xml:space="preserve">Councilor </w:t>
      </w:r>
      <w:r w:rsidR="00F70836">
        <w:rPr>
          <w:sz w:val="20"/>
          <w:szCs w:val="20"/>
        </w:rPr>
        <w:t>Shock discussed</w:t>
      </w:r>
      <w:r>
        <w:rPr>
          <w:sz w:val="20"/>
          <w:szCs w:val="20"/>
        </w:rPr>
        <w:t xml:space="preserve"> a possible Part time employee.</w:t>
      </w:r>
    </w:p>
    <w:p w:rsidR="00F852C8" w:rsidRDefault="00F66F8A">
      <w:pPr>
        <w:rPr>
          <w:sz w:val="20"/>
          <w:szCs w:val="20"/>
        </w:rPr>
      </w:pPr>
      <w:r>
        <w:rPr>
          <w:sz w:val="20"/>
          <w:szCs w:val="20"/>
        </w:rPr>
        <w:t xml:space="preserve">Councilor Olsen brought </w:t>
      </w:r>
      <w:r w:rsidR="00F852C8">
        <w:rPr>
          <w:sz w:val="20"/>
          <w:szCs w:val="20"/>
        </w:rPr>
        <w:t>a pot</w:t>
      </w:r>
      <w:r w:rsidR="00C04BB0">
        <w:rPr>
          <w:sz w:val="20"/>
          <w:szCs w:val="20"/>
        </w:rPr>
        <w:t>hole issue o</w:t>
      </w:r>
      <w:r w:rsidR="00D37514">
        <w:rPr>
          <w:sz w:val="20"/>
          <w:szCs w:val="20"/>
        </w:rPr>
        <w:t>n W 3rd</w:t>
      </w:r>
      <w:r w:rsidR="00C04BB0">
        <w:rPr>
          <w:sz w:val="20"/>
          <w:szCs w:val="20"/>
        </w:rPr>
        <w:t xml:space="preserve"> Ave</w:t>
      </w:r>
      <w:r w:rsidR="00F852C8">
        <w:rPr>
          <w:sz w:val="20"/>
          <w:szCs w:val="20"/>
        </w:rPr>
        <w:t xml:space="preserve"> to the </w:t>
      </w:r>
      <w:r w:rsidR="00436751">
        <w:rPr>
          <w:sz w:val="20"/>
          <w:szCs w:val="20"/>
        </w:rPr>
        <w:t>P</w:t>
      </w:r>
      <w:r w:rsidR="00D37514">
        <w:rPr>
          <w:sz w:val="20"/>
          <w:szCs w:val="20"/>
        </w:rPr>
        <w:t>ublic Works attention</w:t>
      </w:r>
      <w:r>
        <w:rPr>
          <w:sz w:val="20"/>
          <w:szCs w:val="20"/>
        </w:rPr>
        <w:t>,</w:t>
      </w:r>
      <w:r w:rsidR="00D37514">
        <w:rPr>
          <w:sz w:val="20"/>
          <w:szCs w:val="20"/>
        </w:rPr>
        <w:t xml:space="preserve"> and also </w:t>
      </w:r>
      <w:r w:rsidR="00F852C8">
        <w:rPr>
          <w:sz w:val="20"/>
          <w:szCs w:val="20"/>
        </w:rPr>
        <w:t xml:space="preserve">the intersection </w:t>
      </w:r>
      <w:r w:rsidR="00D37514">
        <w:rPr>
          <w:sz w:val="20"/>
          <w:szCs w:val="20"/>
        </w:rPr>
        <w:t xml:space="preserve">of </w:t>
      </w:r>
      <w:r w:rsidR="00F852C8">
        <w:rPr>
          <w:sz w:val="20"/>
          <w:szCs w:val="20"/>
        </w:rPr>
        <w:t>1</w:t>
      </w:r>
      <w:r w:rsidR="00F852C8" w:rsidRPr="00F852C8">
        <w:rPr>
          <w:sz w:val="20"/>
          <w:szCs w:val="20"/>
          <w:vertAlign w:val="superscript"/>
        </w:rPr>
        <w:t>st</w:t>
      </w:r>
      <w:r w:rsidR="00EF7170">
        <w:rPr>
          <w:sz w:val="20"/>
          <w:szCs w:val="20"/>
        </w:rPr>
        <w:t xml:space="preserve"> S</w:t>
      </w:r>
      <w:r w:rsidR="00E73D43">
        <w:rPr>
          <w:sz w:val="20"/>
          <w:szCs w:val="20"/>
        </w:rPr>
        <w:t>treet</w:t>
      </w:r>
      <w:r w:rsidR="00F852C8">
        <w:rPr>
          <w:sz w:val="20"/>
          <w:szCs w:val="20"/>
        </w:rPr>
        <w:t xml:space="preserve"> and 3</w:t>
      </w:r>
      <w:r w:rsidR="00F852C8" w:rsidRPr="00F852C8">
        <w:rPr>
          <w:sz w:val="20"/>
          <w:szCs w:val="20"/>
          <w:vertAlign w:val="superscript"/>
        </w:rPr>
        <w:t>rd</w:t>
      </w:r>
      <w:r w:rsidR="00436751">
        <w:rPr>
          <w:sz w:val="20"/>
          <w:szCs w:val="20"/>
        </w:rPr>
        <w:t xml:space="preserve"> Ave</w:t>
      </w:r>
      <w:r w:rsidR="00E73D43">
        <w:rPr>
          <w:sz w:val="20"/>
          <w:szCs w:val="20"/>
        </w:rPr>
        <w:t>nue</w:t>
      </w:r>
      <w:r w:rsidR="00436751">
        <w:rPr>
          <w:sz w:val="20"/>
          <w:szCs w:val="20"/>
        </w:rPr>
        <w:t xml:space="preserve"> </w:t>
      </w:r>
      <w:r w:rsidR="002C514F">
        <w:rPr>
          <w:sz w:val="20"/>
          <w:szCs w:val="20"/>
        </w:rPr>
        <w:t>needs</w:t>
      </w:r>
      <w:r w:rsidR="00436751">
        <w:rPr>
          <w:sz w:val="20"/>
          <w:szCs w:val="20"/>
        </w:rPr>
        <w:t xml:space="preserve"> some fill.</w:t>
      </w:r>
    </w:p>
    <w:p w:rsidR="00436751" w:rsidRDefault="00436751">
      <w:pPr>
        <w:rPr>
          <w:sz w:val="20"/>
          <w:szCs w:val="20"/>
        </w:rPr>
      </w:pPr>
      <w:r>
        <w:rPr>
          <w:sz w:val="20"/>
          <w:szCs w:val="20"/>
        </w:rPr>
        <w:t>Councilor Bjornstad asked about the Water Tower hatch. After discussion was h</w:t>
      </w:r>
      <w:r w:rsidR="00D245FC">
        <w:rPr>
          <w:sz w:val="20"/>
          <w:szCs w:val="20"/>
        </w:rPr>
        <w:t>eld, Nick Brehm will</w:t>
      </w:r>
      <w:r>
        <w:rPr>
          <w:sz w:val="20"/>
          <w:szCs w:val="20"/>
        </w:rPr>
        <w:t xml:space="preserve"> contact H&amp;H</w:t>
      </w:r>
      <w:r w:rsidR="00E73D43">
        <w:rPr>
          <w:sz w:val="20"/>
          <w:szCs w:val="20"/>
        </w:rPr>
        <w:t xml:space="preserve"> Coatings to do</w:t>
      </w:r>
      <w:r>
        <w:rPr>
          <w:sz w:val="20"/>
          <w:szCs w:val="20"/>
        </w:rPr>
        <w:t xml:space="preserve"> repairs needed to the Water Tower.</w:t>
      </w:r>
    </w:p>
    <w:p w:rsidR="00F852C8" w:rsidRDefault="00F852C8">
      <w:pPr>
        <w:rPr>
          <w:sz w:val="20"/>
          <w:szCs w:val="20"/>
        </w:rPr>
      </w:pPr>
    </w:p>
    <w:p w:rsidR="00F852C8" w:rsidRPr="00F852C8" w:rsidRDefault="00F852C8">
      <w:pPr>
        <w:rPr>
          <w:vanish/>
          <w:sz w:val="20"/>
          <w:szCs w:val="20"/>
        </w:rPr>
      </w:pPr>
    </w:p>
    <w:p w:rsidR="0011636E" w:rsidRDefault="00697786">
      <w:pPr>
        <w:rPr>
          <w:sz w:val="20"/>
          <w:szCs w:val="20"/>
        </w:rPr>
      </w:pPr>
      <w:r>
        <w:rPr>
          <w:sz w:val="20"/>
          <w:szCs w:val="20"/>
        </w:rPr>
        <w:t>Motions to pay the bills made by Councilor</w:t>
      </w:r>
      <w:r w:rsidR="00436751">
        <w:rPr>
          <w:sz w:val="20"/>
          <w:szCs w:val="20"/>
        </w:rPr>
        <w:t xml:space="preserve"> Wilson</w:t>
      </w:r>
      <w:r>
        <w:rPr>
          <w:sz w:val="20"/>
          <w:szCs w:val="20"/>
        </w:rPr>
        <w:t xml:space="preserve">, seconded by </w:t>
      </w:r>
      <w:r w:rsidR="00436751">
        <w:rPr>
          <w:sz w:val="20"/>
          <w:szCs w:val="20"/>
        </w:rPr>
        <w:t>Councilor Shock</w:t>
      </w:r>
      <w:r>
        <w:rPr>
          <w:sz w:val="20"/>
          <w:szCs w:val="20"/>
        </w:rPr>
        <w:t>; upon roll call vote, all were</w:t>
      </w:r>
      <w:r w:rsidR="00056FDC">
        <w:rPr>
          <w:sz w:val="20"/>
          <w:szCs w:val="20"/>
        </w:rPr>
        <w:t xml:space="preserve"> in favor and motion passed</w:t>
      </w:r>
      <w:r w:rsidR="009D71E9">
        <w:rPr>
          <w:sz w:val="20"/>
          <w:szCs w:val="20"/>
        </w:rPr>
        <w:t>.</w:t>
      </w:r>
    </w:p>
    <w:p w:rsidR="009D71E9" w:rsidRDefault="009D71E9">
      <w:pPr>
        <w:rPr>
          <w:sz w:val="20"/>
          <w:szCs w:val="20"/>
        </w:rPr>
      </w:pPr>
    </w:p>
    <w:tbl>
      <w:tblPr>
        <w:tblW w:w="8950" w:type="dxa"/>
        <w:tblInd w:w="94" w:type="dxa"/>
        <w:tblLook w:val="04A0"/>
      </w:tblPr>
      <w:tblGrid>
        <w:gridCol w:w="1882"/>
        <w:gridCol w:w="1020"/>
        <w:gridCol w:w="260"/>
        <w:gridCol w:w="1868"/>
        <w:gridCol w:w="940"/>
        <w:gridCol w:w="222"/>
        <w:gridCol w:w="1700"/>
        <w:gridCol w:w="222"/>
        <w:gridCol w:w="940"/>
      </w:tblGrid>
      <w:tr w:rsidR="00D245FC" w:rsidRPr="00D245FC" w:rsidTr="00D245FC">
        <w:trPr>
          <w:trHeight w:val="255"/>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FICA</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2601.62</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Salaries</w:t>
            </w: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12263.38</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roofErr w:type="spellStart"/>
            <w:r w:rsidRPr="00D245FC">
              <w:rPr>
                <w:sz w:val="16"/>
                <w:szCs w:val="16"/>
              </w:rPr>
              <w:t>Aflac</w:t>
            </w:r>
            <w:proofErr w:type="spellEnd"/>
          </w:p>
        </w:tc>
        <w:tc>
          <w:tcPr>
            <w:tcW w:w="18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142.44</w:t>
            </w:r>
          </w:p>
        </w:tc>
      </w:tr>
      <w:tr w:rsidR="00D245FC" w:rsidRPr="00D245FC" w:rsidTr="00D245FC">
        <w:trPr>
          <w:trHeight w:val="255"/>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Audi Theatre</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2700.00</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Cando Arts Council</w:t>
            </w: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6400.00</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Cando Golf Club</w:t>
            </w:r>
          </w:p>
        </w:tc>
        <w:tc>
          <w:tcPr>
            <w:tcW w:w="18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1250.00</w:t>
            </w:r>
          </w:p>
        </w:tc>
      </w:tr>
      <w:tr w:rsidR="00D245FC" w:rsidRPr="00D245FC" w:rsidTr="00D245FC">
        <w:trPr>
          <w:trHeight w:val="255"/>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Capital Guardian Trust</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410.48</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Cardmember Services</w:t>
            </w: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19.98</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D&amp;M Electric</w:t>
            </w:r>
          </w:p>
        </w:tc>
        <w:tc>
          <w:tcPr>
            <w:tcW w:w="18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91.30</w:t>
            </w:r>
          </w:p>
        </w:tc>
      </w:tr>
      <w:tr w:rsidR="00D245FC" w:rsidRPr="00D245FC" w:rsidTr="00D245FC">
        <w:trPr>
          <w:trHeight w:val="255"/>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ND State Tax Commissioner</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451.09</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roofErr w:type="spellStart"/>
            <w:r w:rsidRPr="00D245FC">
              <w:rPr>
                <w:sz w:val="16"/>
                <w:szCs w:val="16"/>
              </w:rPr>
              <w:t>Saskota</w:t>
            </w:r>
            <w:proofErr w:type="spellEnd"/>
            <w:r w:rsidRPr="00D245FC">
              <w:rPr>
                <w:sz w:val="16"/>
                <w:szCs w:val="16"/>
              </w:rPr>
              <w:t xml:space="preserve"> Bowl</w:t>
            </w: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2000.00</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roofErr w:type="spellStart"/>
            <w:r w:rsidRPr="00D245FC">
              <w:rPr>
                <w:sz w:val="16"/>
                <w:szCs w:val="16"/>
              </w:rPr>
              <w:t>Swensons</w:t>
            </w:r>
            <w:proofErr w:type="spellEnd"/>
            <w:r w:rsidRPr="00D245FC">
              <w:rPr>
                <w:sz w:val="16"/>
                <w:szCs w:val="16"/>
              </w:rPr>
              <w:t xml:space="preserve"> Car Wash</w:t>
            </w:r>
          </w:p>
        </w:tc>
        <w:tc>
          <w:tcPr>
            <w:tcW w:w="18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50.00</w:t>
            </w:r>
          </w:p>
        </w:tc>
      </w:tr>
      <w:tr w:rsidR="00D245FC" w:rsidRPr="00D245FC" w:rsidTr="00D245FC">
        <w:trPr>
          <w:trHeight w:val="255"/>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T C Medical Center</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1000.00</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T C Record Herald</w:t>
            </w:r>
          </w:p>
        </w:tc>
        <w:tc>
          <w:tcPr>
            <w:tcW w:w="94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 xml:space="preserve">         38.00 </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T C Soil Conservation</w:t>
            </w:r>
          </w:p>
        </w:tc>
        <w:tc>
          <w:tcPr>
            <w:tcW w:w="18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300.00</w:t>
            </w:r>
          </w:p>
        </w:tc>
      </w:tr>
      <w:tr w:rsidR="00D245FC" w:rsidRPr="00D245FC" w:rsidTr="00D245FC">
        <w:trPr>
          <w:trHeight w:val="225"/>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roofErr w:type="spellStart"/>
            <w:r w:rsidRPr="00D245FC">
              <w:rPr>
                <w:sz w:val="16"/>
                <w:szCs w:val="16"/>
              </w:rPr>
              <w:t>Vining</w:t>
            </w:r>
            <w:proofErr w:type="spellEnd"/>
            <w:r w:rsidRPr="00D245FC">
              <w:rPr>
                <w:sz w:val="16"/>
                <w:szCs w:val="16"/>
              </w:rPr>
              <w:t xml:space="preserve"> Oil &amp; Gas</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157.40</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Advanced Business methods</w:t>
            </w: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74.00</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BlueCross BlueShield</w:t>
            </w:r>
          </w:p>
        </w:tc>
        <w:tc>
          <w:tcPr>
            <w:tcW w:w="18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2486.73</w:t>
            </w:r>
          </w:p>
        </w:tc>
      </w:tr>
      <w:tr w:rsidR="00D245FC" w:rsidRPr="00D245FC" w:rsidTr="00D245FC">
        <w:trPr>
          <w:trHeight w:val="252"/>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 xml:space="preserve">Cando Home &amp; Hardware </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94.98</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Graymont Capital</w:t>
            </w: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3584.34</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 xml:space="preserve">Jerry </w:t>
            </w:r>
            <w:proofErr w:type="spellStart"/>
            <w:r w:rsidRPr="00D245FC">
              <w:rPr>
                <w:sz w:val="16"/>
                <w:szCs w:val="16"/>
              </w:rPr>
              <w:t>Ratzlaff</w:t>
            </w:r>
            <w:proofErr w:type="spellEnd"/>
          </w:p>
        </w:tc>
        <w:tc>
          <w:tcPr>
            <w:tcW w:w="18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200.00</w:t>
            </w:r>
          </w:p>
        </w:tc>
      </w:tr>
      <w:tr w:rsidR="00D245FC" w:rsidRPr="00D245FC" w:rsidTr="00D245FC">
        <w:trPr>
          <w:trHeight w:val="252"/>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Pederson Septic Service</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200.00</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roofErr w:type="spellStart"/>
            <w:r w:rsidRPr="00D245FC">
              <w:rPr>
                <w:sz w:val="16"/>
                <w:szCs w:val="16"/>
              </w:rPr>
              <w:t>Ramkota</w:t>
            </w:r>
            <w:proofErr w:type="spellEnd"/>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81.90</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 xml:space="preserve">Tom </w:t>
            </w:r>
            <w:proofErr w:type="spellStart"/>
            <w:r w:rsidRPr="00D245FC">
              <w:rPr>
                <w:sz w:val="16"/>
                <w:szCs w:val="16"/>
              </w:rPr>
              <w:t>Belzer</w:t>
            </w:r>
            <w:proofErr w:type="spellEnd"/>
          </w:p>
        </w:tc>
        <w:tc>
          <w:tcPr>
            <w:tcW w:w="18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100.00</w:t>
            </w:r>
          </w:p>
        </w:tc>
      </w:tr>
      <w:tr w:rsidR="00D245FC" w:rsidRPr="00D245FC" w:rsidTr="00D245FC">
        <w:trPr>
          <w:trHeight w:val="225"/>
        </w:trPr>
        <w:tc>
          <w:tcPr>
            <w:tcW w:w="1882"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TC Auditor</w:t>
            </w:r>
          </w:p>
        </w:tc>
        <w:tc>
          <w:tcPr>
            <w:tcW w:w="102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11630.92</w:t>
            </w:r>
          </w:p>
        </w:tc>
        <w:tc>
          <w:tcPr>
            <w:tcW w:w="2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68"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r w:rsidRPr="00D245FC">
              <w:rPr>
                <w:sz w:val="16"/>
                <w:szCs w:val="16"/>
              </w:rPr>
              <w:t>US Bank</w:t>
            </w: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r w:rsidRPr="00D245FC">
              <w:rPr>
                <w:sz w:val="16"/>
                <w:szCs w:val="16"/>
              </w:rPr>
              <w:t>28141.25</w:t>
            </w:r>
          </w:p>
        </w:tc>
        <w:tc>
          <w:tcPr>
            <w:tcW w:w="16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700" w:type="dxa"/>
            <w:tcBorders>
              <w:top w:val="nil"/>
              <w:left w:val="nil"/>
              <w:bottom w:val="nil"/>
              <w:right w:val="nil"/>
            </w:tcBorders>
            <w:shd w:val="clear" w:color="auto" w:fill="auto"/>
            <w:noWrap/>
            <w:vAlign w:val="bottom"/>
            <w:hideMark/>
          </w:tcPr>
          <w:p w:rsidR="00D245FC" w:rsidRPr="00D245FC" w:rsidRDefault="00D245FC" w:rsidP="00D245FC">
            <w:pPr>
              <w:rPr>
                <w:sz w:val="16"/>
                <w:szCs w:val="16"/>
              </w:rPr>
            </w:pPr>
          </w:p>
        </w:tc>
        <w:tc>
          <w:tcPr>
            <w:tcW w:w="18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p>
        </w:tc>
        <w:tc>
          <w:tcPr>
            <w:tcW w:w="940" w:type="dxa"/>
            <w:tcBorders>
              <w:top w:val="nil"/>
              <w:left w:val="nil"/>
              <w:bottom w:val="nil"/>
              <w:right w:val="nil"/>
            </w:tcBorders>
            <w:shd w:val="clear" w:color="auto" w:fill="auto"/>
            <w:noWrap/>
            <w:vAlign w:val="bottom"/>
            <w:hideMark/>
          </w:tcPr>
          <w:p w:rsidR="00D245FC" w:rsidRPr="00D245FC" w:rsidRDefault="00D245FC" w:rsidP="00D245FC">
            <w:pPr>
              <w:jc w:val="right"/>
              <w:rPr>
                <w:sz w:val="16"/>
                <w:szCs w:val="16"/>
              </w:rPr>
            </w:pPr>
          </w:p>
        </w:tc>
      </w:tr>
    </w:tbl>
    <w:p w:rsidR="00436751" w:rsidRDefault="00436751">
      <w:pPr>
        <w:rPr>
          <w:sz w:val="20"/>
          <w:szCs w:val="20"/>
        </w:rPr>
      </w:pPr>
    </w:p>
    <w:p w:rsidR="0066741D" w:rsidRDefault="0066741D">
      <w:pPr>
        <w:rPr>
          <w:sz w:val="20"/>
          <w:szCs w:val="20"/>
        </w:rPr>
      </w:pPr>
      <w:r>
        <w:rPr>
          <w:sz w:val="20"/>
          <w:szCs w:val="20"/>
        </w:rPr>
        <w:t>There being no other business the meeting adjourned by motion</w:t>
      </w:r>
      <w:r w:rsidR="00E4770A">
        <w:rPr>
          <w:sz w:val="20"/>
          <w:szCs w:val="20"/>
        </w:rPr>
        <w:t>.</w:t>
      </w:r>
    </w:p>
    <w:p w:rsidR="0066741D" w:rsidRDefault="0066741D">
      <w:pPr>
        <w:rPr>
          <w:sz w:val="20"/>
          <w:szCs w:val="20"/>
        </w:rPr>
      </w:pPr>
    </w:p>
    <w:p w:rsidR="00697786" w:rsidRDefault="0053574A" w:rsidP="001B472D">
      <w:pPr>
        <w:tabs>
          <w:tab w:val="left" w:pos="1553"/>
        </w:tabs>
        <w:rPr>
          <w:sz w:val="20"/>
          <w:szCs w:val="20"/>
        </w:rPr>
      </w:pPr>
      <w:r>
        <w:rPr>
          <w:sz w:val="20"/>
          <w:szCs w:val="20"/>
        </w:rPr>
        <w:t>Annette Johnson</w:t>
      </w:r>
    </w:p>
    <w:p w:rsidR="00D41E7D" w:rsidRDefault="0053574A" w:rsidP="001B472D">
      <w:pPr>
        <w:tabs>
          <w:tab w:val="left" w:pos="1553"/>
        </w:tabs>
        <w:rPr>
          <w:sz w:val="20"/>
          <w:szCs w:val="20"/>
        </w:rPr>
      </w:pPr>
      <w:r>
        <w:rPr>
          <w:sz w:val="20"/>
          <w:szCs w:val="20"/>
        </w:rPr>
        <w:t xml:space="preserve">Deputy </w:t>
      </w:r>
      <w:r w:rsidR="00D41E7D">
        <w:rPr>
          <w:sz w:val="20"/>
          <w:szCs w:val="20"/>
        </w:rPr>
        <w:t>City Auditor</w:t>
      </w:r>
    </w:p>
    <w:p w:rsidR="00CA32FF" w:rsidRDefault="00CA32FF">
      <w:pPr>
        <w:rPr>
          <w:sz w:val="20"/>
          <w:szCs w:val="20"/>
        </w:rPr>
      </w:pPr>
    </w:p>
    <w:p w:rsidR="00CA32FF" w:rsidRDefault="00CA32FF">
      <w:pPr>
        <w:rPr>
          <w:sz w:val="20"/>
          <w:szCs w:val="20"/>
        </w:rPr>
      </w:pPr>
    </w:p>
    <w:p w:rsidR="00CA32FF" w:rsidRDefault="00CA32FF">
      <w:pPr>
        <w:rPr>
          <w:sz w:val="20"/>
          <w:szCs w:val="20"/>
        </w:rPr>
      </w:pPr>
    </w:p>
    <w:p w:rsidR="00CA32FF" w:rsidRDefault="00CA32FF">
      <w:pPr>
        <w:rPr>
          <w:sz w:val="20"/>
          <w:szCs w:val="20"/>
        </w:rPr>
      </w:pPr>
    </w:p>
    <w:p w:rsidR="00CA32FF" w:rsidRDefault="00CA32FF">
      <w:pPr>
        <w:rPr>
          <w:sz w:val="20"/>
          <w:szCs w:val="20"/>
        </w:rPr>
      </w:pPr>
    </w:p>
    <w:p w:rsidR="00CA32FF" w:rsidRDefault="00CA32FF">
      <w:pPr>
        <w:rPr>
          <w:sz w:val="20"/>
          <w:szCs w:val="20"/>
        </w:rPr>
      </w:pPr>
    </w:p>
    <w:p w:rsidR="00CA32FF" w:rsidRDefault="00CA32FF">
      <w:pPr>
        <w:rPr>
          <w:sz w:val="20"/>
          <w:szCs w:val="20"/>
        </w:rPr>
      </w:pPr>
    </w:p>
    <w:p w:rsidR="00CA32FF" w:rsidRDefault="00CA32FF">
      <w:pPr>
        <w:rPr>
          <w:sz w:val="20"/>
          <w:szCs w:val="20"/>
        </w:rPr>
      </w:pPr>
    </w:p>
    <w:p w:rsidR="00CA32FF" w:rsidRDefault="00CA32FF">
      <w:pPr>
        <w:rPr>
          <w:sz w:val="20"/>
          <w:szCs w:val="20"/>
        </w:rPr>
      </w:pPr>
    </w:p>
    <w:p w:rsidR="00CA32FF" w:rsidRDefault="00CA32FF">
      <w:pPr>
        <w:rPr>
          <w:sz w:val="20"/>
          <w:szCs w:val="20"/>
        </w:rPr>
      </w:pPr>
    </w:p>
    <w:p w:rsidR="00CA32FF" w:rsidRDefault="00CA32FF">
      <w:pPr>
        <w:rPr>
          <w:sz w:val="20"/>
          <w:szCs w:val="20"/>
        </w:rPr>
      </w:pPr>
    </w:p>
    <w:p w:rsidR="00791A30" w:rsidRDefault="00791A30">
      <w:pPr>
        <w:rPr>
          <w:sz w:val="20"/>
          <w:szCs w:val="20"/>
        </w:rPr>
      </w:pPr>
    </w:p>
    <w:p w:rsidR="00C94C3E" w:rsidRDefault="00C94C3E">
      <w:pPr>
        <w:rPr>
          <w:sz w:val="20"/>
          <w:szCs w:val="20"/>
        </w:rPr>
      </w:pPr>
    </w:p>
    <w:p w:rsidR="00C94C3E" w:rsidRDefault="00C94C3E">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9B2FBC" w:rsidRDefault="009B2FBC">
      <w:pPr>
        <w:rPr>
          <w:sz w:val="20"/>
          <w:szCs w:val="20"/>
        </w:rPr>
      </w:pPr>
    </w:p>
    <w:p w:rsidR="004C4E67" w:rsidRDefault="004C4E67">
      <w:pPr>
        <w:rPr>
          <w:sz w:val="20"/>
          <w:szCs w:val="20"/>
        </w:rPr>
      </w:pPr>
    </w:p>
    <w:p w:rsidR="004C4E67" w:rsidRDefault="004C4E67">
      <w:pPr>
        <w:rPr>
          <w:sz w:val="20"/>
          <w:szCs w:val="20"/>
        </w:rPr>
      </w:pPr>
    </w:p>
    <w:p w:rsidR="004C4E67" w:rsidRDefault="004C4E67">
      <w:pPr>
        <w:rPr>
          <w:sz w:val="20"/>
          <w:szCs w:val="20"/>
        </w:rPr>
      </w:pPr>
    </w:p>
    <w:p w:rsidR="004C4E67" w:rsidRDefault="004C4E67">
      <w:pPr>
        <w:rPr>
          <w:sz w:val="20"/>
          <w:szCs w:val="20"/>
        </w:rPr>
      </w:pPr>
    </w:p>
    <w:p w:rsidR="004C4E67" w:rsidRDefault="004C4E67">
      <w:pPr>
        <w:rPr>
          <w:sz w:val="20"/>
          <w:szCs w:val="20"/>
        </w:rPr>
      </w:pPr>
    </w:p>
    <w:p w:rsidR="004C4E67" w:rsidRDefault="004C4E67">
      <w:pPr>
        <w:rPr>
          <w:sz w:val="20"/>
          <w:szCs w:val="20"/>
        </w:rPr>
      </w:pPr>
    </w:p>
    <w:p w:rsidR="009B2FBC" w:rsidRDefault="009B2FBC">
      <w:pPr>
        <w:rPr>
          <w:sz w:val="20"/>
          <w:szCs w:val="20"/>
        </w:rPr>
      </w:pPr>
    </w:p>
    <w:p w:rsidR="009B2FBC" w:rsidRDefault="009B2FB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5"/>
        <w:gridCol w:w="1305"/>
        <w:gridCol w:w="1305"/>
        <w:gridCol w:w="1305"/>
        <w:gridCol w:w="1305"/>
        <w:gridCol w:w="1305"/>
        <w:gridCol w:w="1305"/>
        <w:gridCol w:w="1305"/>
      </w:tblGrid>
      <w:tr w:rsidR="009B2FBC" w:rsidRPr="009B2FBC" w:rsidTr="008B2CF4">
        <w:trPr>
          <w:trHeight w:val="566"/>
        </w:trPr>
        <w:tc>
          <w:tcPr>
            <w:tcW w:w="1305" w:type="dxa"/>
            <w:tcBorders>
              <w:bottom w:val="single" w:sz="4" w:space="0" w:color="595959"/>
            </w:tcBorders>
          </w:tcPr>
          <w:p w:rsidR="009B2FBC" w:rsidRDefault="009B2FBC">
            <w:pPr>
              <w:rPr>
                <w:sz w:val="20"/>
                <w:szCs w:val="20"/>
              </w:rPr>
            </w:pPr>
          </w:p>
          <w:p w:rsidR="008B2CF4" w:rsidRPr="009B2FBC" w:rsidRDefault="00FE54CB">
            <w:pPr>
              <w:rPr>
                <w:sz w:val="20"/>
                <w:szCs w:val="20"/>
              </w:rPr>
            </w:pPr>
            <w:r>
              <w:rPr>
                <w:sz w:val="20"/>
                <w:szCs w:val="20"/>
              </w:rPr>
              <w:t>Brehm</w:t>
            </w:r>
          </w:p>
        </w:tc>
        <w:tc>
          <w:tcPr>
            <w:tcW w:w="1305" w:type="dxa"/>
            <w:tcBorders>
              <w:bottom w:val="single" w:sz="4" w:space="0" w:color="595959"/>
            </w:tcBorders>
          </w:tcPr>
          <w:p w:rsidR="009B2FBC" w:rsidRDefault="00F833E3">
            <w:pPr>
              <w:rPr>
                <w:sz w:val="20"/>
                <w:szCs w:val="20"/>
              </w:rPr>
            </w:pPr>
            <w:r>
              <w:rPr>
                <w:sz w:val="20"/>
                <w:szCs w:val="20"/>
              </w:rPr>
              <w:t>Present</w:t>
            </w:r>
          </w:p>
          <w:p w:rsidR="00423534" w:rsidRPr="009B2FBC" w:rsidRDefault="009D71E9">
            <w:pPr>
              <w:rPr>
                <w:sz w:val="20"/>
                <w:szCs w:val="20"/>
              </w:rPr>
            </w:pPr>
            <w:r>
              <w:rPr>
                <w:sz w:val="20"/>
                <w:szCs w:val="20"/>
              </w:rPr>
              <w:t>X</w:t>
            </w:r>
          </w:p>
        </w:tc>
        <w:tc>
          <w:tcPr>
            <w:tcW w:w="1305" w:type="dxa"/>
            <w:tcBorders>
              <w:bottom w:val="single" w:sz="4" w:space="0" w:color="595959"/>
            </w:tcBorders>
          </w:tcPr>
          <w:p w:rsidR="009B2FBC" w:rsidRDefault="009D71E9" w:rsidP="00EF1B51">
            <w:pPr>
              <w:rPr>
                <w:sz w:val="20"/>
                <w:szCs w:val="20"/>
              </w:rPr>
            </w:pPr>
            <w:r>
              <w:rPr>
                <w:sz w:val="20"/>
                <w:szCs w:val="20"/>
              </w:rPr>
              <w:t>Reimburse</w:t>
            </w:r>
          </w:p>
          <w:p w:rsidR="009D71E9" w:rsidRPr="009B2FBC" w:rsidRDefault="009D71E9" w:rsidP="00EF1B51">
            <w:pPr>
              <w:rPr>
                <w:sz w:val="20"/>
                <w:szCs w:val="20"/>
              </w:rPr>
            </w:pPr>
            <w:r>
              <w:rPr>
                <w:sz w:val="20"/>
                <w:szCs w:val="20"/>
              </w:rPr>
              <w:t>Sewer bill</w:t>
            </w:r>
          </w:p>
        </w:tc>
        <w:tc>
          <w:tcPr>
            <w:tcW w:w="1305" w:type="dxa"/>
            <w:tcBorders>
              <w:bottom w:val="single" w:sz="4" w:space="0" w:color="595959"/>
            </w:tcBorders>
          </w:tcPr>
          <w:p w:rsidR="00A46F5B" w:rsidRPr="009B2FBC" w:rsidRDefault="009D71E9">
            <w:pPr>
              <w:rPr>
                <w:sz w:val="20"/>
                <w:szCs w:val="20"/>
              </w:rPr>
            </w:pPr>
            <w:r>
              <w:rPr>
                <w:sz w:val="20"/>
                <w:szCs w:val="20"/>
              </w:rPr>
              <w:t>BILLS</w:t>
            </w:r>
          </w:p>
        </w:tc>
        <w:tc>
          <w:tcPr>
            <w:tcW w:w="1305" w:type="dxa"/>
            <w:tcBorders>
              <w:bottom w:val="single" w:sz="4" w:space="0" w:color="595959"/>
            </w:tcBorders>
          </w:tcPr>
          <w:p w:rsidR="0049181A" w:rsidRPr="009B2FBC" w:rsidRDefault="0049181A">
            <w:pPr>
              <w:rPr>
                <w:sz w:val="20"/>
                <w:szCs w:val="20"/>
              </w:rPr>
            </w:pPr>
          </w:p>
        </w:tc>
        <w:tc>
          <w:tcPr>
            <w:tcW w:w="1305" w:type="dxa"/>
            <w:tcBorders>
              <w:bottom w:val="single" w:sz="4" w:space="0" w:color="595959"/>
            </w:tcBorders>
          </w:tcPr>
          <w:p w:rsidR="009B2FBC" w:rsidRPr="009B2FBC" w:rsidRDefault="009B2FBC">
            <w:pPr>
              <w:rPr>
                <w:sz w:val="20"/>
                <w:szCs w:val="20"/>
              </w:rPr>
            </w:pPr>
          </w:p>
        </w:tc>
        <w:tc>
          <w:tcPr>
            <w:tcW w:w="1305" w:type="dxa"/>
            <w:tcBorders>
              <w:bottom w:val="single" w:sz="4" w:space="0" w:color="595959"/>
            </w:tcBorders>
          </w:tcPr>
          <w:p w:rsidR="009B2FBC" w:rsidRPr="009B2FBC" w:rsidRDefault="009B2FBC">
            <w:pPr>
              <w:rPr>
                <w:sz w:val="20"/>
                <w:szCs w:val="20"/>
              </w:rPr>
            </w:pPr>
          </w:p>
        </w:tc>
        <w:tc>
          <w:tcPr>
            <w:tcW w:w="1305" w:type="dxa"/>
            <w:tcBorders>
              <w:bottom w:val="single" w:sz="4" w:space="0" w:color="595959"/>
            </w:tcBorders>
          </w:tcPr>
          <w:p w:rsidR="009B2FBC" w:rsidRPr="009B2FBC" w:rsidRDefault="009B2FBC">
            <w:pPr>
              <w:rPr>
                <w:sz w:val="20"/>
                <w:szCs w:val="20"/>
              </w:rPr>
            </w:pPr>
          </w:p>
        </w:tc>
      </w:tr>
      <w:tr w:rsidR="009B2FBC" w:rsidRPr="009B2FBC" w:rsidTr="008B2CF4">
        <w:trPr>
          <w:trHeight w:val="60"/>
        </w:trPr>
        <w:tc>
          <w:tcPr>
            <w:tcW w:w="1305" w:type="dxa"/>
            <w:tcBorders>
              <w:top w:val="single" w:sz="4" w:space="0" w:color="595959"/>
              <w:left w:val="single" w:sz="4" w:space="0" w:color="595959"/>
              <w:bottom w:val="single" w:sz="4" w:space="0" w:color="595959"/>
              <w:right w:val="single" w:sz="4" w:space="0" w:color="595959"/>
            </w:tcBorders>
            <w:shd w:val="clear" w:color="auto" w:fill="7F7F7F"/>
          </w:tcPr>
          <w:p w:rsidR="009B2FBC" w:rsidRPr="009B2FBC" w:rsidRDefault="009B2FBC">
            <w:pPr>
              <w:rPr>
                <w:sz w:val="20"/>
                <w:szCs w:val="20"/>
              </w:rPr>
            </w:pPr>
          </w:p>
        </w:tc>
        <w:tc>
          <w:tcPr>
            <w:tcW w:w="1305" w:type="dxa"/>
            <w:tcBorders>
              <w:top w:val="single" w:sz="4" w:space="0" w:color="595959"/>
              <w:left w:val="single" w:sz="4" w:space="0" w:color="595959"/>
              <w:bottom w:val="single" w:sz="4" w:space="0" w:color="595959"/>
              <w:right w:val="single" w:sz="4" w:space="0" w:color="595959"/>
            </w:tcBorders>
            <w:shd w:val="clear" w:color="auto" w:fill="7F7F7F"/>
          </w:tcPr>
          <w:p w:rsidR="009B2FBC" w:rsidRPr="009B2FBC" w:rsidRDefault="009B2FBC">
            <w:pPr>
              <w:rPr>
                <w:sz w:val="20"/>
                <w:szCs w:val="20"/>
              </w:rPr>
            </w:pPr>
          </w:p>
        </w:tc>
        <w:tc>
          <w:tcPr>
            <w:tcW w:w="1305" w:type="dxa"/>
            <w:tcBorders>
              <w:top w:val="single" w:sz="4" w:space="0" w:color="595959"/>
              <w:left w:val="single" w:sz="4" w:space="0" w:color="595959"/>
              <w:bottom w:val="single" w:sz="4" w:space="0" w:color="595959"/>
              <w:right w:val="single" w:sz="4" w:space="0" w:color="595959"/>
            </w:tcBorders>
            <w:shd w:val="clear" w:color="auto" w:fill="7F7F7F"/>
          </w:tcPr>
          <w:p w:rsidR="009B2FBC" w:rsidRPr="009B2FBC" w:rsidRDefault="009B2FBC">
            <w:pPr>
              <w:rPr>
                <w:sz w:val="20"/>
                <w:szCs w:val="20"/>
              </w:rPr>
            </w:pPr>
          </w:p>
        </w:tc>
        <w:tc>
          <w:tcPr>
            <w:tcW w:w="1305" w:type="dxa"/>
            <w:tcBorders>
              <w:top w:val="single" w:sz="4" w:space="0" w:color="595959"/>
              <w:left w:val="single" w:sz="4" w:space="0" w:color="595959"/>
              <w:bottom w:val="single" w:sz="4" w:space="0" w:color="595959"/>
              <w:right w:val="single" w:sz="4" w:space="0" w:color="595959"/>
            </w:tcBorders>
            <w:shd w:val="clear" w:color="auto" w:fill="7F7F7F"/>
          </w:tcPr>
          <w:p w:rsidR="009B2FBC" w:rsidRPr="009B2FBC" w:rsidRDefault="009B2FBC">
            <w:pPr>
              <w:rPr>
                <w:sz w:val="20"/>
                <w:szCs w:val="20"/>
              </w:rPr>
            </w:pPr>
          </w:p>
        </w:tc>
        <w:tc>
          <w:tcPr>
            <w:tcW w:w="1305" w:type="dxa"/>
            <w:tcBorders>
              <w:top w:val="single" w:sz="4" w:space="0" w:color="595959"/>
              <w:left w:val="single" w:sz="4" w:space="0" w:color="595959"/>
              <w:bottom w:val="single" w:sz="4" w:space="0" w:color="595959"/>
              <w:right w:val="single" w:sz="4" w:space="0" w:color="595959"/>
            </w:tcBorders>
            <w:shd w:val="clear" w:color="auto" w:fill="7F7F7F"/>
          </w:tcPr>
          <w:p w:rsidR="009B2FBC" w:rsidRPr="009B2FBC" w:rsidRDefault="009B2FBC">
            <w:pPr>
              <w:rPr>
                <w:sz w:val="20"/>
                <w:szCs w:val="20"/>
              </w:rPr>
            </w:pPr>
          </w:p>
        </w:tc>
        <w:tc>
          <w:tcPr>
            <w:tcW w:w="1305" w:type="dxa"/>
            <w:tcBorders>
              <w:top w:val="single" w:sz="4" w:space="0" w:color="595959"/>
              <w:left w:val="single" w:sz="4" w:space="0" w:color="595959"/>
              <w:bottom w:val="single" w:sz="4" w:space="0" w:color="595959"/>
              <w:right w:val="single" w:sz="4" w:space="0" w:color="595959"/>
            </w:tcBorders>
            <w:shd w:val="clear" w:color="auto" w:fill="7F7F7F"/>
          </w:tcPr>
          <w:p w:rsidR="009B2FBC" w:rsidRPr="009B2FBC" w:rsidRDefault="009B2FBC">
            <w:pPr>
              <w:rPr>
                <w:sz w:val="20"/>
                <w:szCs w:val="20"/>
              </w:rPr>
            </w:pPr>
          </w:p>
        </w:tc>
        <w:tc>
          <w:tcPr>
            <w:tcW w:w="1305" w:type="dxa"/>
            <w:tcBorders>
              <w:top w:val="single" w:sz="4" w:space="0" w:color="595959"/>
              <w:left w:val="single" w:sz="4" w:space="0" w:color="595959"/>
              <w:bottom w:val="single" w:sz="4" w:space="0" w:color="595959"/>
              <w:right w:val="single" w:sz="4" w:space="0" w:color="595959"/>
            </w:tcBorders>
            <w:shd w:val="clear" w:color="auto" w:fill="7F7F7F"/>
          </w:tcPr>
          <w:p w:rsidR="009B2FBC" w:rsidRPr="009B2FBC" w:rsidRDefault="009B2FBC">
            <w:pPr>
              <w:rPr>
                <w:sz w:val="20"/>
                <w:szCs w:val="20"/>
              </w:rPr>
            </w:pPr>
          </w:p>
        </w:tc>
        <w:tc>
          <w:tcPr>
            <w:tcW w:w="1305" w:type="dxa"/>
            <w:tcBorders>
              <w:top w:val="single" w:sz="4" w:space="0" w:color="595959"/>
              <w:left w:val="single" w:sz="4" w:space="0" w:color="595959"/>
              <w:bottom w:val="single" w:sz="4" w:space="0" w:color="595959"/>
              <w:right w:val="single" w:sz="4" w:space="0" w:color="595959"/>
            </w:tcBorders>
            <w:shd w:val="clear" w:color="auto" w:fill="7F7F7F"/>
          </w:tcPr>
          <w:p w:rsidR="009B2FBC" w:rsidRPr="009B2FBC" w:rsidRDefault="009B2FBC">
            <w:pPr>
              <w:rPr>
                <w:sz w:val="20"/>
                <w:szCs w:val="20"/>
              </w:rPr>
            </w:pPr>
          </w:p>
        </w:tc>
      </w:tr>
      <w:tr w:rsidR="009B2FBC" w:rsidRPr="009B2FBC" w:rsidTr="008B2CF4">
        <w:tc>
          <w:tcPr>
            <w:tcW w:w="1305" w:type="dxa"/>
            <w:tcBorders>
              <w:top w:val="single" w:sz="4" w:space="0" w:color="595959"/>
            </w:tcBorders>
          </w:tcPr>
          <w:p w:rsidR="009B2FBC" w:rsidRPr="009B2FBC" w:rsidRDefault="00290A95">
            <w:pPr>
              <w:rPr>
                <w:sz w:val="20"/>
                <w:szCs w:val="20"/>
              </w:rPr>
            </w:pPr>
            <w:r>
              <w:rPr>
                <w:sz w:val="20"/>
                <w:szCs w:val="20"/>
              </w:rPr>
              <w:t>Bjornstad</w:t>
            </w:r>
          </w:p>
        </w:tc>
        <w:tc>
          <w:tcPr>
            <w:tcW w:w="1305" w:type="dxa"/>
            <w:tcBorders>
              <w:top w:val="single" w:sz="4" w:space="0" w:color="595959"/>
            </w:tcBorders>
          </w:tcPr>
          <w:p w:rsidR="009B2FBC" w:rsidRPr="009B2FBC" w:rsidRDefault="009D71E9">
            <w:pPr>
              <w:rPr>
                <w:sz w:val="20"/>
                <w:szCs w:val="20"/>
              </w:rPr>
            </w:pPr>
            <w:r>
              <w:rPr>
                <w:sz w:val="20"/>
                <w:szCs w:val="20"/>
              </w:rPr>
              <w:t>X</w:t>
            </w:r>
          </w:p>
        </w:tc>
        <w:tc>
          <w:tcPr>
            <w:tcW w:w="1305" w:type="dxa"/>
            <w:tcBorders>
              <w:top w:val="single" w:sz="4" w:space="0" w:color="595959"/>
            </w:tcBorders>
          </w:tcPr>
          <w:p w:rsidR="009B2FBC" w:rsidRPr="009B2FBC" w:rsidRDefault="009D71E9">
            <w:pPr>
              <w:rPr>
                <w:sz w:val="20"/>
                <w:szCs w:val="20"/>
              </w:rPr>
            </w:pPr>
            <w:r>
              <w:rPr>
                <w:sz w:val="20"/>
                <w:szCs w:val="20"/>
              </w:rPr>
              <w:t>Y</w:t>
            </w:r>
          </w:p>
        </w:tc>
        <w:tc>
          <w:tcPr>
            <w:tcW w:w="1305" w:type="dxa"/>
            <w:tcBorders>
              <w:top w:val="single" w:sz="4" w:space="0" w:color="595959"/>
            </w:tcBorders>
          </w:tcPr>
          <w:p w:rsidR="009B2FBC" w:rsidRPr="009B2FBC" w:rsidRDefault="009D71E9">
            <w:pPr>
              <w:rPr>
                <w:sz w:val="20"/>
                <w:szCs w:val="20"/>
              </w:rPr>
            </w:pPr>
            <w:r>
              <w:rPr>
                <w:sz w:val="20"/>
                <w:szCs w:val="20"/>
              </w:rPr>
              <w:t>Y</w:t>
            </w:r>
          </w:p>
        </w:tc>
        <w:tc>
          <w:tcPr>
            <w:tcW w:w="1305" w:type="dxa"/>
            <w:tcBorders>
              <w:top w:val="single" w:sz="4" w:space="0" w:color="595959"/>
            </w:tcBorders>
          </w:tcPr>
          <w:p w:rsidR="009B2FBC" w:rsidRPr="009B2FBC" w:rsidRDefault="009B2FBC">
            <w:pPr>
              <w:rPr>
                <w:sz w:val="20"/>
                <w:szCs w:val="20"/>
              </w:rPr>
            </w:pPr>
          </w:p>
        </w:tc>
        <w:tc>
          <w:tcPr>
            <w:tcW w:w="1305" w:type="dxa"/>
            <w:tcBorders>
              <w:top w:val="single" w:sz="4" w:space="0" w:color="595959"/>
            </w:tcBorders>
          </w:tcPr>
          <w:p w:rsidR="009B2FBC" w:rsidRPr="009B2FBC" w:rsidRDefault="009B2FBC">
            <w:pPr>
              <w:rPr>
                <w:sz w:val="20"/>
                <w:szCs w:val="20"/>
              </w:rPr>
            </w:pPr>
          </w:p>
        </w:tc>
        <w:tc>
          <w:tcPr>
            <w:tcW w:w="1305" w:type="dxa"/>
            <w:tcBorders>
              <w:top w:val="single" w:sz="4" w:space="0" w:color="595959"/>
            </w:tcBorders>
          </w:tcPr>
          <w:p w:rsidR="009B2FBC" w:rsidRPr="009B2FBC" w:rsidRDefault="009B2FBC">
            <w:pPr>
              <w:rPr>
                <w:sz w:val="20"/>
                <w:szCs w:val="20"/>
              </w:rPr>
            </w:pPr>
          </w:p>
        </w:tc>
        <w:tc>
          <w:tcPr>
            <w:tcW w:w="1305" w:type="dxa"/>
            <w:tcBorders>
              <w:top w:val="single" w:sz="4" w:space="0" w:color="595959"/>
            </w:tcBorders>
          </w:tcPr>
          <w:p w:rsidR="009B2FBC" w:rsidRPr="009B2FBC" w:rsidRDefault="009B2FBC">
            <w:pPr>
              <w:rPr>
                <w:sz w:val="20"/>
                <w:szCs w:val="20"/>
              </w:rPr>
            </w:pPr>
          </w:p>
        </w:tc>
      </w:tr>
      <w:tr w:rsidR="009B2FBC" w:rsidRPr="009B2FBC" w:rsidTr="009B2FBC">
        <w:tc>
          <w:tcPr>
            <w:tcW w:w="1305" w:type="dxa"/>
          </w:tcPr>
          <w:p w:rsidR="009B2FBC" w:rsidRPr="009B2FBC" w:rsidRDefault="00290A95">
            <w:pPr>
              <w:rPr>
                <w:sz w:val="20"/>
                <w:szCs w:val="20"/>
              </w:rPr>
            </w:pPr>
            <w:r>
              <w:rPr>
                <w:sz w:val="20"/>
                <w:szCs w:val="20"/>
              </w:rPr>
              <w:t>Senger</w:t>
            </w: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r>
      <w:tr w:rsidR="009B2FBC" w:rsidRPr="009B2FBC" w:rsidTr="009B2FBC">
        <w:tc>
          <w:tcPr>
            <w:tcW w:w="1305" w:type="dxa"/>
          </w:tcPr>
          <w:p w:rsidR="009B2FBC" w:rsidRPr="009B2FBC" w:rsidRDefault="00F833E3">
            <w:pPr>
              <w:rPr>
                <w:sz w:val="20"/>
                <w:szCs w:val="20"/>
              </w:rPr>
            </w:pPr>
            <w:r>
              <w:rPr>
                <w:sz w:val="20"/>
                <w:szCs w:val="20"/>
              </w:rPr>
              <w:t>Shock</w:t>
            </w:r>
          </w:p>
        </w:tc>
        <w:tc>
          <w:tcPr>
            <w:tcW w:w="1305" w:type="dxa"/>
          </w:tcPr>
          <w:p w:rsidR="009B2FBC" w:rsidRPr="009B2FBC" w:rsidRDefault="009D71E9">
            <w:pPr>
              <w:rPr>
                <w:sz w:val="20"/>
                <w:szCs w:val="20"/>
              </w:rPr>
            </w:pPr>
            <w:r>
              <w:rPr>
                <w:sz w:val="20"/>
                <w:szCs w:val="20"/>
              </w:rPr>
              <w:t>X</w:t>
            </w:r>
          </w:p>
        </w:tc>
        <w:tc>
          <w:tcPr>
            <w:tcW w:w="1305" w:type="dxa"/>
          </w:tcPr>
          <w:p w:rsidR="009B2FBC" w:rsidRPr="009B2FBC" w:rsidRDefault="009D71E9">
            <w:pPr>
              <w:rPr>
                <w:sz w:val="20"/>
                <w:szCs w:val="20"/>
              </w:rPr>
            </w:pPr>
            <w:r>
              <w:rPr>
                <w:sz w:val="20"/>
                <w:szCs w:val="20"/>
              </w:rPr>
              <w:t>Y</w:t>
            </w:r>
          </w:p>
        </w:tc>
        <w:tc>
          <w:tcPr>
            <w:tcW w:w="1305" w:type="dxa"/>
          </w:tcPr>
          <w:p w:rsidR="009B2FBC" w:rsidRPr="009B2FBC" w:rsidRDefault="009D71E9">
            <w:pPr>
              <w:rPr>
                <w:sz w:val="20"/>
                <w:szCs w:val="20"/>
              </w:rPr>
            </w:pPr>
            <w:r>
              <w:rPr>
                <w:sz w:val="20"/>
                <w:szCs w:val="20"/>
              </w:rPr>
              <w:t>Y</w:t>
            </w: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r>
      <w:tr w:rsidR="009B2FBC" w:rsidRPr="009B2FBC" w:rsidTr="009B2FBC">
        <w:tc>
          <w:tcPr>
            <w:tcW w:w="1305" w:type="dxa"/>
          </w:tcPr>
          <w:p w:rsidR="009B2FBC" w:rsidRPr="009B2FBC" w:rsidRDefault="009D71E9">
            <w:pPr>
              <w:rPr>
                <w:sz w:val="20"/>
                <w:szCs w:val="20"/>
              </w:rPr>
            </w:pPr>
            <w:r>
              <w:rPr>
                <w:sz w:val="20"/>
                <w:szCs w:val="20"/>
              </w:rPr>
              <w:t>Holie</w:t>
            </w:r>
            <w:r w:rsidR="005C783B">
              <w:rPr>
                <w:sz w:val="20"/>
                <w:szCs w:val="20"/>
              </w:rPr>
              <w:t>n</w:t>
            </w:r>
          </w:p>
        </w:tc>
        <w:tc>
          <w:tcPr>
            <w:tcW w:w="1305" w:type="dxa"/>
          </w:tcPr>
          <w:p w:rsidR="009B2FBC" w:rsidRPr="009B2FBC" w:rsidRDefault="009D71E9">
            <w:pPr>
              <w:rPr>
                <w:sz w:val="20"/>
                <w:szCs w:val="20"/>
              </w:rPr>
            </w:pPr>
            <w:r>
              <w:rPr>
                <w:sz w:val="20"/>
                <w:szCs w:val="20"/>
              </w:rPr>
              <w:t>X</w:t>
            </w:r>
          </w:p>
        </w:tc>
        <w:tc>
          <w:tcPr>
            <w:tcW w:w="1305" w:type="dxa"/>
          </w:tcPr>
          <w:p w:rsidR="009B2FBC" w:rsidRPr="009B2FBC" w:rsidRDefault="009D71E9">
            <w:pPr>
              <w:rPr>
                <w:sz w:val="20"/>
                <w:szCs w:val="20"/>
              </w:rPr>
            </w:pPr>
            <w:r>
              <w:rPr>
                <w:sz w:val="20"/>
                <w:szCs w:val="20"/>
              </w:rPr>
              <w:t>Y</w:t>
            </w:r>
          </w:p>
        </w:tc>
        <w:tc>
          <w:tcPr>
            <w:tcW w:w="1305" w:type="dxa"/>
          </w:tcPr>
          <w:p w:rsidR="009B2FBC" w:rsidRPr="009B2FBC" w:rsidRDefault="009D71E9">
            <w:pPr>
              <w:rPr>
                <w:sz w:val="20"/>
                <w:szCs w:val="20"/>
              </w:rPr>
            </w:pPr>
            <w:r>
              <w:rPr>
                <w:sz w:val="20"/>
                <w:szCs w:val="20"/>
              </w:rPr>
              <w:t>Y</w:t>
            </w: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r>
      <w:tr w:rsidR="009B2FBC" w:rsidRPr="009B2FBC" w:rsidTr="009B2FBC">
        <w:tc>
          <w:tcPr>
            <w:tcW w:w="1305" w:type="dxa"/>
          </w:tcPr>
          <w:p w:rsidR="009B2FBC" w:rsidRPr="009B2FBC" w:rsidRDefault="001B472D">
            <w:pPr>
              <w:rPr>
                <w:sz w:val="20"/>
                <w:szCs w:val="20"/>
              </w:rPr>
            </w:pPr>
            <w:r>
              <w:rPr>
                <w:sz w:val="20"/>
                <w:szCs w:val="20"/>
              </w:rPr>
              <w:t>Wilson</w:t>
            </w:r>
          </w:p>
        </w:tc>
        <w:tc>
          <w:tcPr>
            <w:tcW w:w="1305" w:type="dxa"/>
          </w:tcPr>
          <w:p w:rsidR="009B2FBC" w:rsidRPr="009B2FBC" w:rsidRDefault="009D71E9">
            <w:pPr>
              <w:rPr>
                <w:sz w:val="20"/>
                <w:szCs w:val="20"/>
              </w:rPr>
            </w:pPr>
            <w:r>
              <w:rPr>
                <w:sz w:val="20"/>
                <w:szCs w:val="20"/>
              </w:rPr>
              <w:t>X</w:t>
            </w:r>
          </w:p>
        </w:tc>
        <w:tc>
          <w:tcPr>
            <w:tcW w:w="1305" w:type="dxa"/>
          </w:tcPr>
          <w:p w:rsidR="009B2FBC" w:rsidRPr="009B2FBC" w:rsidRDefault="009D71E9">
            <w:pPr>
              <w:rPr>
                <w:sz w:val="20"/>
                <w:szCs w:val="20"/>
              </w:rPr>
            </w:pPr>
            <w:r>
              <w:rPr>
                <w:sz w:val="20"/>
                <w:szCs w:val="20"/>
              </w:rPr>
              <w:t>Y</w:t>
            </w:r>
          </w:p>
        </w:tc>
        <w:tc>
          <w:tcPr>
            <w:tcW w:w="1305" w:type="dxa"/>
          </w:tcPr>
          <w:p w:rsidR="009B2FBC" w:rsidRPr="009B2FBC" w:rsidRDefault="009D71E9">
            <w:pPr>
              <w:rPr>
                <w:sz w:val="20"/>
                <w:szCs w:val="20"/>
              </w:rPr>
            </w:pPr>
            <w:r>
              <w:rPr>
                <w:sz w:val="20"/>
                <w:szCs w:val="20"/>
              </w:rPr>
              <w:t>Y</w:t>
            </w: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r>
      <w:tr w:rsidR="009B2FBC" w:rsidRPr="009B2FBC" w:rsidTr="009B2FBC">
        <w:tc>
          <w:tcPr>
            <w:tcW w:w="1305" w:type="dxa"/>
          </w:tcPr>
          <w:p w:rsidR="009B2FBC" w:rsidRPr="009B2FBC" w:rsidRDefault="005C783B">
            <w:pPr>
              <w:rPr>
                <w:sz w:val="20"/>
                <w:szCs w:val="20"/>
              </w:rPr>
            </w:pPr>
            <w:r>
              <w:rPr>
                <w:sz w:val="20"/>
                <w:szCs w:val="20"/>
              </w:rPr>
              <w:t>Olson</w:t>
            </w:r>
          </w:p>
        </w:tc>
        <w:tc>
          <w:tcPr>
            <w:tcW w:w="1305" w:type="dxa"/>
          </w:tcPr>
          <w:p w:rsidR="009B2FBC" w:rsidRPr="009B2FBC" w:rsidRDefault="009D71E9">
            <w:pPr>
              <w:rPr>
                <w:sz w:val="20"/>
                <w:szCs w:val="20"/>
              </w:rPr>
            </w:pPr>
            <w:r>
              <w:rPr>
                <w:sz w:val="20"/>
                <w:szCs w:val="20"/>
              </w:rPr>
              <w:t>X</w:t>
            </w:r>
          </w:p>
        </w:tc>
        <w:tc>
          <w:tcPr>
            <w:tcW w:w="1305" w:type="dxa"/>
          </w:tcPr>
          <w:p w:rsidR="009B2FBC" w:rsidRPr="009B2FBC" w:rsidRDefault="009D71E9">
            <w:pPr>
              <w:rPr>
                <w:sz w:val="20"/>
                <w:szCs w:val="20"/>
              </w:rPr>
            </w:pPr>
            <w:r>
              <w:rPr>
                <w:sz w:val="20"/>
                <w:szCs w:val="20"/>
              </w:rPr>
              <w:t>Y</w:t>
            </w:r>
          </w:p>
        </w:tc>
        <w:tc>
          <w:tcPr>
            <w:tcW w:w="1305" w:type="dxa"/>
          </w:tcPr>
          <w:p w:rsidR="009B2FBC" w:rsidRPr="009B2FBC" w:rsidRDefault="009D71E9">
            <w:pPr>
              <w:rPr>
                <w:sz w:val="20"/>
                <w:szCs w:val="20"/>
              </w:rPr>
            </w:pPr>
            <w:r>
              <w:rPr>
                <w:sz w:val="20"/>
                <w:szCs w:val="20"/>
              </w:rPr>
              <w:t>Y</w:t>
            </w: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c>
          <w:tcPr>
            <w:tcW w:w="1305" w:type="dxa"/>
          </w:tcPr>
          <w:p w:rsidR="009B2FBC" w:rsidRPr="009B2FBC" w:rsidRDefault="009B2FBC">
            <w:pPr>
              <w:rPr>
                <w:sz w:val="20"/>
                <w:szCs w:val="20"/>
              </w:rPr>
            </w:pPr>
          </w:p>
        </w:tc>
      </w:tr>
    </w:tbl>
    <w:p w:rsidR="009B2FBC" w:rsidRPr="009B2FBC" w:rsidRDefault="009B2FBC">
      <w:pPr>
        <w:rPr>
          <w:sz w:val="20"/>
          <w:szCs w:val="20"/>
        </w:rPr>
      </w:pPr>
    </w:p>
    <w:p w:rsidR="00290A95" w:rsidRPr="009B2FBC" w:rsidRDefault="00290A95">
      <w:pPr>
        <w:rPr>
          <w:sz w:val="20"/>
          <w:szCs w:val="20"/>
        </w:rPr>
      </w:pPr>
    </w:p>
    <w:sectPr w:rsidR="00290A95" w:rsidRPr="009B2FBC" w:rsidSect="004665AE">
      <w:pgSz w:w="12240" w:h="15840" w:code="1"/>
      <w:pgMar w:top="720" w:right="1008" w:bottom="720" w:left="1008"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D6012D"/>
    <w:rsid w:val="00003B5E"/>
    <w:rsid w:val="00031118"/>
    <w:rsid w:val="00056FDC"/>
    <w:rsid w:val="00060766"/>
    <w:rsid w:val="0006237B"/>
    <w:rsid w:val="000660F5"/>
    <w:rsid w:val="00071E2F"/>
    <w:rsid w:val="00077A92"/>
    <w:rsid w:val="00082CF5"/>
    <w:rsid w:val="000C4758"/>
    <w:rsid w:val="000D344B"/>
    <w:rsid w:val="000D5853"/>
    <w:rsid w:val="000F1FE3"/>
    <w:rsid w:val="00106BD8"/>
    <w:rsid w:val="00110280"/>
    <w:rsid w:val="00110794"/>
    <w:rsid w:val="0011636E"/>
    <w:rsid w:val="001516EE"/>
    <w:rsid w:val="001B472D"/>
    <w:rsid w:val="001D3F00"/>
    <w:rsid w:val="00203458"/>
    <w:rsid w:val="00203AED"/>
    <w:rsid w:val="0020535A"/>
    <w:rsid w:val="00207A46"/>
    <w:rsid w:val="00250EAB"/>
    <w:rsid w:val="002747D1"/>
    <w:rsid w:val="00283630"/>
    <w:rsid w:val="00290A95"/>
    <w:rsid w:val="002A2FC8"/>
    <w:rsid w:val="002A678F"/>
    <w:rsid w:val="002C2165"/>
    <w:rsid w:val="002C33A6"/>
    <w:rsid w:val="002C514F"/>
    <w:rsid w:val="0031729C"/>
    <w:rsid w:val="0035632D"/>
    <w:rsid w:val="003655B4"/>
    <w:rsid w:val="003674F4"/>
    <w:rsid w:val="00373289"/>
    <w:rsid w:val="00385741"/>
    <w:rsid w:val="00393E88"/>
    <w:rsid w:val="003D1844"/>
    <w:rsid w:val="003D28CC"/>
    <w:rsid w:val="003E685C"/>
    <w:rsid w:val="003E703A"/>
    <w:rsid w:val="00411A2E"/>
    <w:rsid w:val="00417702"/>
    <w:rsid w:val="00423534"/>
    <w:rsid w:val="00427CBE"/>
    <w:rsid w:val="00436751"/>
    <w:rsid w:val="00442CAF"/>
    <w:rsid w:val="00451487"/>
    <w:rsid w:val="004551F6"/>
    <w:rsid w:val="004665AE"/>
    <w:rsid w:val="0048593F"/>
    <w:rsid w:val="0049181A"/>
    <w:rsid w:val="004A3033"/>
    <w:rsid w:val="004A6B1D"/>
    <w:rsid w:val="004C2E38"/>
    <w:rsid w:val="004C3445"/>
    <w:rsid w:val="004C4E67"/>
    <w:rsid w:val="004D7084"/>
    <w:rsid w:val="004E45DF"/>
    <w:rsid w:val="004F4445"/>
    <w:rsid w:val="004F7D48"/>
    <w:rsid w:val="00514653"/>
    <w:rsid w:val="0052469E"/>
    <w:rsid w:val="0053574A"/>
    <w:rsid w:val="005412CA"/>
    <w:rsid w:val="00544151"/>
    <w:rsid w:val="00555D99"/>
    <w:rsid w:val="0057036A"/>
    <w:rsid w:val="00574EF7"/>
    <w:rsid w:val="005C2822"/>
    <w:rsid w:val="005C783B"/>
    <w:rsid w:val="0061665F"/>
    <w:rsid w:val="006272CC"/>
    <w:rsid w:val="006324A3"/>
    <w:rsid w:val="0064074C"/>
    <w:rsid w:val="00663153"/>
    <w:rsid w:val="00664CB9"/>
    <w:rsid w:val="0066741D"/>
    <w:rsid w:val="00692D53"/>
    <w:rsid w:val="00697786"/>
    <w:rsid w:val="006B5A4D"/>
    <w:rsid w:val="006C6D26"/>
    <w:rsid w:val="006E66C2"/>
    <w:rsid w:val="00702694"/>
    <w:rsid w:val="00713592"/>
    <w:rsid w:val="00723E3D"/>
    <w:rsid w:val="00726192"/>
    <w:rsid w:val="00766D4B"/>
    <w:rsid w:val="00772B29"/>
    <w:rsid w:val="00791A30"/>
    <w:rsid w:val="007A1E58"/>
    <w:rsid w:val="007D6A35"/>
    <w:rsid w:val="007E2C7F"/>
    <w:rsid w:val="008072FC"/>
    <w:rsid w:val="00822E63"/>
    <w:rsid w:val="0082374D"/>
    <w:rsid w:val="00841BFF"/>
    <w:rsid w:val="008B2CF4"/>
    <w:rsid w:val="008D12B4"/>
    <w:rsid w:val="008D6A2F"/>
    <w:rsid w:val="008E058D"/>
    <w:rsid w:val="008F14EA"/>
    <w:rsid w:val="008F48AF"/>
    <w:rsid w:val="00903B5B"/>
    <w:rsid w:val="0094050C"/>
    <w:rsid w:val="0097637C"/>
    <w:rsid w:val="0098022D"/>
    <w:rsid w:val="00981EBD"/>
    <w:rsid w:val="00996C24"/>
    <w:rsid w:val="009B2C1C"/>
    <w:rsid w:val="009B2FBC"/>
    <w:rsid w:val="009B7519"/>
    <w:rsid w:val="009D2BD2"/>
    <w:rsid w:val="009D71E9"/>
    <w:rsid w:val="00A02FCB"/>
    <w:rsid w:val="00A03C33"/>
    <w:rsid w:val="00A168F4"/>
    <w:rsid w:val="00A21381"/>
    <w:rsid w:val="00A40CC8"/>
    <w:rsid w:val="00A41FF1"/>
    <w:rsid w:val="00A46F5B"/>
    <w:rsid w:val="00A617AC"/>
    <w:rsid w:val="00A9061D"/>
    <w:rsid w:val="00AA27EE"/>
    <w:rsid w:val="00AB4F23"/>
    <w:rsid w:val="00AB765F"/>
    <w:rsid w:val="00AC461E"/>
    <w:rsid w:val="00AD1B73"/>
    <w:rsid w:val="00AD4B45"/>
    <w:rsid w:val="00AF52EC"/>
    <w:rsid w:val="00B00422"/>
    <w:rsid w:val="00B16499"/>
    <w:rsid w:val="00B226F9"/>
    <w:rsid w:val="00B50BD8"/>
    <w:rsid w:val="00B675E7"/>
    <w:rsid w:val="00B80982"/>
    <w:rsid w:val="00B92629"/>
    <w:rsid w:val="00B95D21"/>
    <w:rsid w:val="00BB2528"/>
    <w:rsid w:val="00BE0875"/>
    <w:rsid w:val="00BE795B"/>
    <w:rsid w:val="00C04BB0"/>
    <w:rsid w:val="00C45EB4"/>
    <w:rsid w:val="00C61E1A"/>
    <w:rsid w:val="00C62231"/>
    <w:rsid w:val="00C67C36"/>
    <w:rsid w:val="00C763A1"/>
    <w:rsid w:val="00C83484"/>
    <w:rsid w:val="00C8519A"/>
    <w:rsid w:val="00C85F62"/>
    <w:rsid w:val="00C93EF0"/>
    <w:rsid w:val="00C94C3E"/>
    <w:rsid w:val="00CA32FF"/>
    <w:rsid w:val="00CA6268"/>
    <w:rsid w:val="00CB2083"/>
    <w:rsid w:val="00CC07A6"/>
    <w:rsid w:val="00CF2C46"/>
    <w:rsid w:val="00D05764"/>
    <w:rsid w:val="00D07494"/>
    <w:rsid w:val="00D179F6"/>
    <w:rsid w:val="00D22B83"/>
    <w:rsid w:val="00D245FC"/>
    <w:rsid w:val="00D37514"/>
    <w:rsid w:val="00D41E7D"/>
    <w:rsid w:val="00D56711"/>
    <w:rsid w:val="00D6012D"/>
    <w:rsid w:val="00D63EFD"/>
    <w:rsid w:val="00D7786D"/>
    <w:rsid w:val="00D77D1F"/>
    <w:rsid w:val="00DB2147"/>
    <w:rsid w:val="00DE78E8"/>
    <w:rsid w:val="00DF371D"/>
    <w:rsid w:val="00E02320"/>
    <w:rsid w:val="00E050CD"/>
    <w:rsid w:val="00E05789"/>
    <w:rsid w:val="00E13523"/>
    <w:rsid w:val="00E17C39"/>
    <w:rsid w:val="00E24DE3"/>
    <w:rsid w:val="00E4770A"/>
    <w:rsid w:val="00E52995"/>
    <w:rsid w:val="00E70CB9"/>
    <w:rsid w:val="00E73D43"/>
    <w:rsid w:val="00E80AC9"/>
    <w:rsid w:val="00E830E0"/>
    <w:rsid w:val="00ED2501"/>
    <w:rsid w:val="00ED2CF0"/>
    <w:rsid w:val="00EE502C"/>
    <w:rsid w:val="00EE6737"/>
    <w:rsid w:val="00EF1B51"/>
    <w:rsid w:val="00EF7170"/>
    <w:rsid w:val="00F02052"/>
    <w:rsid w:val="00F13434"/>
    <w:rsid w:val="00F13CFD"/>
    <w:rsid w:val="00F22FC6"/>
    <w:rsid w:val="00F23B7C"/>
    <w:rsid w:val="00F31FBA"/>
    <w:rsid w:val="00F40A3A"/>
    <w:rsid w:val="00F637E1"/>
    <w:rsid w:val="00F66F8A"/>
    <w:rsid w:val="00F70836"/>
    <w:rsid w:val="00F715F5"/>
    <w:rsid w:val="00F732E6"/>
    <w:rsid w:val="00F74C23"/>
    <w:rsid w:val="00F833E3"/>
    <w:rsid w:val="00F852C8"/>
    <w:rsid w:val="00FA53A4"/>
    <w:rsid w:val="00FA5665"/>
    <w:rsid w:val="00FD2A3F"/>
    <w:rsid w:val="00FE54CB"/>
    <w:rsid w:val="00FF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2995"/>
    <w:rPr>
      <w:rFonts w:ascii="Tahoma" w:hAnsi="Tahoma" w:cs="Tahoma"/>
      <w:sz w:val="16"/>
      <w:szCs w:val="16"/>
    </w:rPr>
  </w:style>
  <w:style w:type="table" w:styleId="TableGrid">
    <w:name w:val="Table Grid"/>
    <w:basedOn w:val="TableNormal"/>
    <w:uiPriority w:val="59"/>
    <w:rsid w:val="009B2F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891597">
      <w:bodyDiv w:val="1"/>
      <w:marLeft w:val="0"/>
      <w:marRight w:val="0"/>
      <w:marTop w:val="0"/>
      <w:marBottom w:val="0"/>
      <w:divBdr>
        <w:top w:val="none" w:sz="0" w:space="0" w:color="auto"/>
        <w:left w:val="none" w:sz="0" w:space="0" w:color="auto"/>
        <w:bottom w:val="none" w:sz="0" w:space="0" w:color="auto"/>
        <w:right w:val="none" w:sz="0" w:space="0" w:color="auto"/>
      </w:divBdr>
    </w:div>
    <w:div w:id="617881271">
      <w:bodyDiv w:val="1"/>
      <w:marLeft w:val="0"/>
      <w:marRight w:val="0"/>
      <w:marTop w:val="0"/>
      <w:marBottom w:val="0"/>
      <w:divBdr>
        <w:top w:val="none" w:sz="0" w:space="0" w:color="auto"/>
        <w:left w:val="none" w:sz="0" w:space="0" w:color="auto"/>
        <w:bottom w:val="none" w:sz="0" w:space="0" w:color="auto"/>
        <w:right w:val="none" w:sz="0" w:space="0" w:color="auto"/>
      </w:divBdr>
    </w:div>
    <w:div w:id="817763998">
      <w:bodyDiv w:val="1"/>
      <w:marLeft w:val="0"/>
      <w:marRight w:val="0"/>
      <w:marTop w:val="0"/>
      <w:marBottom w:val="0"/>
      <w:divBdr>
        <w:top w:val="none" w:sz="0" w:space="0" w:color="auto"/>
        <w:left w:val="none" w:sz="0" w:space="0" w:color="auto"/>
        <w:bottom w:val="none" w:sz="0" w:space="0" w:color="auto"/>
        <w:right w:val="none" w:sz="0" w:space="0" w:color="auto"/>
      </w:divBdr>
    </w:div>
    <w:div w:id="1014579164">
      <w:bodyDiv w:val="1"/>
      <w:marLeft w:val="0"/>
      <w:marRight w:val="0"/>
      <w:marTop w:val="0"/>
      <w:marBottom w:val="0"/>
      <w:divBdr>
        <w:top w:val="none" w:sz="0" w:space="0" w:color="auto"/>
        <w:left w:val="none" w:sz="0" w:space="0" w:color="auto"/>
        <w:bottom w:val="none" w:sz="0" w:space="0" w:color="auto"/>
        <w:right w:val="none" w:sz="0" w:space="0" w:color="auto"/>
      </w:divBdr>
    </w:div>
    <w:div w:id="1209490924">
      <w:bodyDiv w:val="1"/>
      <w:marLeft w:val="0"/>
      <w:marRight w:val="0"/>
      <w:marTop w:val="0"/>
      <w:marBottom w:val="0"/>
      <w:divBdr>
        <w:top w:val="none" w:sz="0" w:space="0" w:color="auto"/>
        <w:left w:val="none" w:sz="0" w:space="0" w:color="auto"/>
        <w:bottom w:val="none" w:sz="0" w:space="0" w:color="auto"/>
        <w:right w:val="none" w:sz="0" w:space="0" w:color="auto"/>
      </w:divBdr>
    </w:div>
    <w:div w:id="16712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42927-4D7C-499D-9FF9-89D21096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Cando City Council</vt:lpstr>
    </vt:vector>
  </TitlesOfParts>
  <Company>City</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Cando City Council</dc:title>
  <dc:creator>City of Cando</dc:creator>
  <cp:lastModifiedBy>Joni</cp:lastModifiedBy>
  <cp:revision>5</cp:revision>
  <cp:lastPrinted>2017-04-05T15:58:00Z</cp:lastPrinted>
  <dcterms:created xsi:type="dcterms:W3CDTF">2017-04-04T18:21:00Z</dcterms:created>
  <dcterms:modified xsi:type="dcterms:W3CDTF">2017-04-05T16:00:00Z</dcterms:modified>
</cp:coreProperties>
</file>