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675662" w:rsidRDefault="00675662" w:rsidP="00675662">
      <w:pPr>
        <w:jc w:val="center"/>
        <w:rPr>
          <w:b/>
          <w:u w:val="single"/>
        </w:rPr>
      </w:pPr>
    </w:p>
    <w:p w:rsidR="00675662" w:rsidRDefault="00675662" w:rsidP="00675662">
      <w:pPr>
        <w:rPr>
          <w:sz w:val="20"/>
          <w:szCs w:val="20"/>
        </w:rPr>
      </w:pPr>
      <w:r>
        <w:rPr>
          <w:sz w:val="20"/>
          <w:szCs w:val="20"/>
        </w:rPr>
        <w:t>The Cando City Council met Monday</w:t>
      </w:r>
      <w:r w:rsidR="006744B8">
        <w:rPr>
          <w:sz w:val="20"/>
          <w:szCs w:val="20"/>
        </w:rPr>
        <w:t xml:space="preserve"> October 15</w:t>
      </w:r>
      <w:r>
        <w:rPr>
          <w:sz w:val="20"/>
          <w:szCs w:val="20"/>
        </w:rPr>
        <w:t>, 2018 with Mayor Bjornst</w:t>
      </w:r>
      <w:r w:rsidR="008801A7">
        <w:rPr>
          <w:sz w:val="20"/>
          <w:szCs w:val="20"/>
        </w:rPr>
        <w:t>ad presiding. Councilors Gibbens</w:t>
      </w:r>
      <w:r>
        <w:rPr>
          <w:sz w:val="20"/>
          <w:szCs w:val="20"/>
        </w:rPr>
        <w:t>, Olson, Wilson,</w:t>
      </w:r>
      <w:r w:rsidRPr="004F4445">
        <w:rPr>
          <w:sz w:val="20"/>
          <w:szCs w:val="20"/>
        </w:rPr>
        <w:t xml:space="preserve"> </w:t>
      </w:r>
      <w:r>
        <w:rPr>
          <w:sz w:val="20"/>
          <w:szCs w:val="20"/>
        </w:rPr>
        <w:t xml:space="preserve">Harland, Weber and Shock were present. </w:t>
      </w:r>
    </w:p>
    <w:p w:rsidR="00675662" w:rsidRDefault="00675662" w:rsidP="00675662">
      <w:pPr>
        <w:rPr>
          <w:sz w:val="20"/>
          <w:szCs w:val="20"/>
        </w:rPr>
      </w:pPr>
    </w:p>
    <w:p w:rsidR="00675662" w:rsidRDefault="00675662" w:rsidP="00675662">
      <w:r>
        <w:rPr>
          <w:sz w:val="20"/>
          <w:szCs w:val="20"/>
        </w:rPr>
        <w:t>Motion by Councilo</w:t>
      </w:r>
      <w:r w:rsidR="006744B8">
        <w:rPr>
          <w:sz w:val="20"/>
          <w:szCs w:val="20"/>
        </w:rPr>
        <w:t>r Gibbens</w:t>
      </w:r>
      <w:r>
        <w:rPr>
          <w:sz w:val="20"/>
          <w:szCs w:val="20"/>
        </w:rPr>
        <w:t>, seconded by Councilor</w:t>
      </w:r>
      <w:r w:rsidR="006744B8">
        <w:rPr>
          <w:sz w:val="20"/>
          <w:szCs w:val="20"/>
        </w:rPr>
        <w:t xml:space="preserve"> Olson</w:t>
      </w:r>
      <w:r w:rsidR="00356747">
        <w:rPr>
          <w:sz w:val="20"/>
          <w:szCs w:val="20"/>
        </w:rPr>
        <w:t xml:space="preserve"> </w:t>
      </w:r>
      <w:r>
        <w:rPr>
          <w:sz w:val="20"/>
          <w:szCs w:val="20"/>
        </w:rPr>
        <w:t xml:space="preserve">to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675662" w:rsidP="00675662">
      <w:pPr>
        <w:rPr>
          <w:sz w:val="20"/>
          <w:szCs w:val="20"/>
        </w:rPr>
      </w:pPr>
      <w:r>
        <w:rPr>
          <w:sz w:val="20"/>
          <w:szCs w:val="20"/>
        </w:rPr>
        <w:t>Motion to approve minutes from the previous meeting was made by Councilor</w:t>
      </w:r>
      <w:r w:rsidR="006744B8">
        <w:rPr>
          <w:sz w:val="20"/>
          <w:szCs w:val="20"/>
        </w:rPr>
        <w:t xml:space="preserve"> Wilson</w:t>
      </w:r>
      <w:r>
        <w:rPr>
          <w:sz w:val="20"/>
          <w:szCs w:val="20"/>
        </w:rPr>
        <w:t>, seconded by Councilor</w:t>
      </w:r>
      <w:r w:rsidR="006744B8">
        <w:rPr>
          <w:sz w:val="20"/>
          <w:szCs w:val="20"/>
        </w:rPr>
        <w:t xml:space="preserve"> Gibbens</w:t>
      </w:r>
      <w:r w:rsidR="00356747">
        <w:rPr>
          <w:sz w:val="20"/>
          <w:szCs w:val="20"/>
        </w:rPr>
        <w:t>.</w:t>
      </w:r>
      <w:r>
        <w:rPr>
          <w:sz w:val="20"/>
          <w:szCs w:val="20"/>
        </w:rPr>
        <w:t xml:space="preserve">  All Councilors voted aye.  Motion passed.</w:t>
      </w:r>
    </w:p>
    <w:p w:rsidR="00675662" w:rsidRDefault="00675662" w:rsidP="00675662">
      <w:pPr>
        <w:rPr>
          <w:sz w:val="20"/>
          <w:szCs w:val="20"/>
        </w:rPr>
      </w:pPr>
    </w:p>
    <w:p w:rsidR="00675662" w:rsidRDefault="00675662" w:rsidP="00675662">
      <w:pPr>
        <w:rPr>
          <w:sz w:val="20"/>
          <w:szCs w:val="20"/>
        </w:rPr>
      </w:pPr>
      <w:r w:rsidRPr="0078036A">
        <w:rPr>
          <w:b/>
          <w:sz w:val="20"/>
          <w:szCs w:val="20"/>
        </w:rPr>
        <w:t>Visitors:</w:t>
      </w:r>
      <w:r w:rsidR="006744B8">
        <w:rPr>
          <w:b/>
          <w:sz w:val="20"/>
          <w:szCs w:val="20"/>
        </w:rPr>
        <w:t xml:space="preserve"> </w:t>
      </w:r>
      <w:r w:rsidR="006744B8" w:rsidRPr="006744B8">
        <w:rPr>
          <w:sz w:val="20"/>
          <w:szCs w:val="20"/>
        </w:rPr>
        <w:t>Marcus Dahle from Ironhide equipment</w:t>
      </w:r>
      <w:r w:rsidR="006744B8">
        <w:rPr>
          <w:b/>
          <w:sz w:val="20"/>
          <w:szCs w:val="20"/>
        </w:rPr>
        <w:t xml:space="preserve"> </w:t>
      </w:r>
      <w:r w:rsidR="006744B8" w:rsidRPr="006744B8">
        <w:rPr>
          <w:sz w:val="20"/>
          <w:szCs w:val="20"/>
        </w:rPr>
        <w:t xml:space="preserve">was on hand to check with the Council if they wanted to take advantage of the Municipal </w:t>
      </w:r>
      <w:r w:rsidR="00F54AE3">
        <w:rPr>
          <w:sz w:val="20"/>
          <w:szCs w:val="20"/>
        </w:rPr>
        <w:t>Roll</w:t>
      </w:r>
      <w:r w:rsidR="006744B8" w:rsidRPr="006744B8">
        <w:rPr>
          <w:sz w:val="20"/>
          <w:szCs w:val="20"/>
        </w:rPr>
        <w:t xml:space="preserve"> program through Ironhide</w:t>
      </w:r>
      <w:r w:rsidR="006744B8">
        <w:rPr>
          <w:sz w:val="20"/>
          <w:szCs w:val="20"/>
        </w:rPr>
        <w:t>. After some discussion and questions, it was tabled until next meeting when Marcus will have more information.</w:t>
      </w:r>
    </w:p>
    <w:p w:rsidR="006744B8" w:rsidRPr="006744B8" w:rsidRDefault="006744B8" w:rsidP="00675662">
      <w:pPr>
        <w:rPr>
          <w:sz w:val="20"/>
          <w:szCs w:val="20"/>
        </w:rPr>
      </w:pPr>
      <w:r>
        <w:rPr>
          <w:sz w:val="20"/>
          <w:szCs w:val="20"/>
        </w:rPr>
        <w:t>Sheriff Kennedy was present to update the Council</w:t>
      </w:r>
      <w:r w:rsidR="00F54AE3">
        <w:rPr>
          <w:sz w:val="20"/>
          <w:szCs w:val="20"/>
        </w:rPr>
        <w:t xml:space="preserve"> on the Department’s</w:t>
      </w:r>
      <w:r>
        <w:rPr>
          <w:sz w:val="20"/>
          <w:szCs w:val="20"/>
        </w:rPr>
        <w:t xml:space="preserve"> activities the past month. He stated things have been quiet, and also went into some detail as to how the School Resource officer is very well accepted at the School by both students and staff.</w:t>
      </w:r>
    </w:p>
    <w:p w:rsidR="00675662" w:rsidRPr="006744B8" w:rsidRDefault="00675662" w:rsidP="00675662">
      <w:pPr>
        <w:rPr>
          <w:sz w:val="20"/>
          <w:szCs w:val="20"/>
        </w:rPr>
      </w:pPr>
    </w:p>
    <w:p w:rsidR="00675662" w:rsidRDefault="00675662" w:rsidP="00675662">
      <w:pPr>
        <w:rPr>
          <w:sz w:val="20"/>
          <w:szCs w:val="20"/>
        </w:rPr>
      </w:pPr>
      <w:r w:rsidRPr="0078036A">
        <w:rPr>
          <w:b/>
          <w:sz w:val="20"/>
          <w:szCs w:val="20"/>
        </w:rPr>
        <w:t>Old Business:</w:t>
      </w:r>
      <w:r w:rsidR="00F54AE3">
        <w:rPr>
          <w:b/>
          <w:sz w:val="20"/>
          <w:szCs w:val="20"/>
        </w:rPr>
        <w:t xml:space="preserve"> </w:t>
      </w:r>
      <w:r w:rsidR="00F54AE3" w:rsidRPr="00F54AE3">
        <w:rPr>
          <w:sz w:val="20"/>
          <w:szCs w:val="20"/>
        </w:rPr>
        <w:t xml:space="preserve">Employee Evaluation process was brought up again. It was decided that the Public Works Committee would evaluate the </w:t>
      </w:r>
      <w:r w:rsidR="00F54AE3">
        <w:rPr>
          <w:sz w:val="20"/>
          <w:szCs w:val="20"/>
        </w:rPr>
        <w:t>p</w:t>
      </w:r>
      <w:r w:rsidR="00F54AE3" w:rsidRPr="00F54AE3">
        <w:rPr>
          <w:sz w:val="20"/>
          <w:szCs w:val="20"/>
        </w:rPr>
        <w:t xml:space="preserve">ublic </w:t>
      </w:r>
      <w:r w:rsidR="00F54AE3">
        <w:rPr>
          <w:sz w:val="20"/>
          <w:szCs w:val="20"/>
        </w:rPr>
        <w:t>w</w:t>
      </w:r>
      <w:r w:rsidR="00F54AE3" w:rsidRPr="00F54AE3">
        <w:rPr>
          <w:sz w:val="20"/>
          <w:szCs w:val="20"/>
        </w:rPr>
        <w:t xml:space="preserve">orks </w:t>
      </w:r>
      <w:r w:rsidR="00F54AE3">
        <w:rPr>
          <w:sz w:val="20"/>
          <w:szCs w:val="20"/>
        </w:rPr>
        <w:t>employees and</w:t>
      </w:r>
      <w:r w:rsidR="00F54AE3" w:rsidRPr="00F54AE3">
        <w:rPr>
          <w:sz w:val="20"/>
          <w:szCs w:val="20"/>
        </w:rPr>
        <w:t xml:space="preserve"> Councilor Weber and Mayor Bjornstad will evaluate the Auditor before the next meeting. </w:t>
      </w:r>
      <w:r w:rsidR="00F54AE3">
        <w:rPr>
          <w:sz w:val="20"/>
          <w:szCs w:val="20"/>
        </w:rPr>
        <w:t>An evaluation form from a city with</w:t>
      </w:r>
      <w:r w:rsidR="004C215C">
        <w:rPr>
          <w:sz w:val="20"/>
          <w:szCs w:val="20"/>
        </w:rPr>
        <w:t xml:space="preserve"> a</w:t>
      </w:r>
      <w:r w:rsidR="00F54AE3">
        <w:rPr>
          <w:sz w:val="20"/>
          <w:szCs w:val="20"/>
        </w:rPr>
        <w:t xml:space="preserve"> similar employee set will be used this year.</w:t>
      </w:r>
    </w:p>
    <w:p w:rsidR="00F54AE3" w:rsidRDefault="00B21142" w:rsidP="00675662">
      <w:pPr>
        <w:rPr>
          <w:sz w:val="20"/>
          <w:szCs w:val="20"/>
        </w:rPr>
      </w:pPr>
      <w:r>
        <w:rPr>
          <w:sz w:val="20"/>
          <w:szCs w:val="20"/>
        </w:rPr>
        <w:t>The dangerous tree on Lervold property</w:t>
      </w:r>
      <w:r w:rsidR="00F54AE3">
        <w:rPr>
          <w:sz w:val="20"/>
          <w:szCs w:val="20"/>
        </w:rPr>
        <w:t xml:space="preserve"> was brought up. Mayor Bjornstad said that he was told the owner will take care of the tree himself. Councilor Gibbens</w:t>
      </w:r>
      <w:r>
        <w:rPr>
          <w:sz w:val="20"/>
          <w:szCs w:val="20"/>
        </w:rPr>
        <w:t xml:space="preserve"> </w:t>
      </w:r>
      <w:r w:rsidR="00F54AE3">
        <w:rPr>
          <w:sz w:val="20"/>
          <w:szCs w:val="20"/>
        </w:rPr>
        <w:t>the</w:t>
      </w:r>
      <w:r>
        <w:rPr>
          <w:sz w:val="20"/>
          <w:szCs w:val="20"/>
        </w:rPr>
        <w:t>n made a motion to rescind his</w:t>
      </w:r>
      <w:r w:rsidR="00F54AE3">
        <w:rPr>
          <w:sz w:val="20"/>
          <w:szCs w:val="20"/>
        </w:rPr>
        <w:t xml:space="preserve"> Motion made at last meeting </w:t>
      </w:r>
      <w:r>
        <w:rPr>
          <w:sz w:val="20"/>
          <w:szCs w:val="20"/>
        </w:rPr>
        <w:t>concerning the removal of this tree</w:t>
      </w:r>
      <w:r w:rsidR="00F54AE3">
        <w:rPr>
          <w:sz w:val="20"/>
          <w:szCs w:val="20"/>
        </w:rPr>
        <w:t xml:space="preserve">. </w:t>
      </w:r>
      <w:r>
        <w:rPr>
          <w:sz w:val="20"/>
          <w:szCs w:val="20"/>
        </w:rPr>
        <w:t>Councilor Olson seconded the motion. All voted aye and motion passed.</w:t>
      </w:r>
    </w:p>
    <w:p w:rsidR="00665C6A" w:rsidRDefault="00665C6A" w:rsidP="00675662">
      <w:pPr>
        <w:rPr>
          <w:sz w:val="20"/>
          <w:szCs w:val="20"/>
        </w:rPr>
      </w:pPr>
      <w:r>
        <w:rPr>
          <w:sz w:val="20"/>
          <w:szCs w:val="20"/>
        </w:rPr>
        <w:t>The pipe running under 6</w:t>
      </w:r>
      <w:r w:rsidRPr="00665C6A">
        <w:rPr>
          <w:sz w:val="20"/>
          <w:szCs w:val="20"/>
          <w:vertAlign w:val="superscript"/>
        </w:rPr>
        <w:t>th</w:t>
      </w:r>
      <w:r>
        <w:rPr>
          <w:sz w:val="20"/>
          <w:szCs w:val="20"/>
        </w:rPr>
        <w:t xml:space="preserve"> street where the proposed mill and overlay, may be transite pipe. This type of pipe has an approximate 70 yr. service life. It is thought to have been installed in the mid-1960s.  It was the general consensus of the Council to go ahead with the overlay, mill project as planned. The life of the pipe should outlast the surfacing planned. Mid-land Excavating will be coming to do some exploratory digging throughout town to assess the type of lines underneath the streets in need of repair.</w:t>
      </w:r>
    </w:p>
    <w:p w:rsidR="00B21142" w:rsidRDefault="00B21142" w:rsidP="00675662">
      <w:pPr>
        <w:rPr>
          <w:sz w:val="20"/>
          <w:szCs w:val="20"/>
        </w:rPr>
      </w:pPr>
      <w:r>
        <w:rPr>
          <w:sz w:val="20"/>
          <w:szCs w:val="20"/>
        </w:rPr>
        <w:t>Mayor Bjornstad brought up that he had been in contact with Congressman Kevin Cramer’s office concerning funding of critical infrastructure needs in Cando, especially the sewer line south of town to the lagoon.</w:t>
      </w:r>
    </w:p>
    <w:p w:rsidR="00B21142" w:rsidRDefault="00B21142" w:rsidP="00675662">
      <w:pPr>
        <w:rPr>
          <w:sz w:val="20"/>
          <w:szCs w:val="20"/>
        </w:rPr>
      </w:pPr>
      <w:r>
        <w:rPr>
          <w:sz w:val="20"/>
          <w:szCs w:val="20"/>
        </w:rPr>
        <w:t>Street sweeping was brought up as there have been several complaints about leaves. Public Works are doing what they can to keep up with the leaves and windy, wet conditions.</w:t>
      </w:r>
    </w:p>
    <w:p w:rsidR="00B21142" w:rsidRPr="00F54AE3" w:rsidRDefault="00B21142" w:rsidP="00675662">
      <w:pPr>
        <w:rPr>
          <w:sz w:val="20"/>
          <w:szCs w:val="20"/>
        </w:rPr>
      </w:pPr>
    </w:p>
    <w:p w:rsidR="00675662" w:rsidRDefault="00675662" w:rsidP="00675662">
      <w:pPr>
        <w:rPr>
          <w:b/>
          <w:sz w:val="20"/>
          <w:szCs w:val="20"/>
        </w:rPr>
      </w:pPr>
      <w:r w:rsidRPr="00F00C06">
        <w:rPr>
          <w:b/>
          <w:sz w:val="20"/>
          <w:szCs w:val="20"/>
        </w:rPr>
        <w:t>New Business:</w:t>
      </w:r>
      <w:r w:rsidR="00B21142">
        <w:rPr>
          <w:b/>
          <w:sz w:val="20"/>
          <w:szCs w:val="20"/>
        </w:rPr>
        <w:t xml:space="preserve"> </w:t>
      </w:r>
      <w:r w:rsidR="00B21142" w:rsidRPr="00B21142">
        <w:rPr>
          <w:sz w:val="20"/>
          <w:szCs w:val="20"/>
        </w:rPr>
        <w:t>There was no New Business brought up</w:t>
      </w:r>
    </w:p>
    <w:p w:rsidR="00675662" w:rsidRPr="009A16AF" w:rsidRDefault="00675662" w:rsidP="00675662">
      <w:pPr>
        <w:rPr>
          <w:sz w:val="20"/>
          <w:szCs w:val="20"/>
        </w:rPr>
      </w:pPr>
    </w:p>
    <w:p w:rsidR="00675662" w:rsidRDefault="00675662" w:rsidP="00675662">
      <w:pPr>
        <w:rPr>
          <w:b/>
          <w:sz w:val="20"/>
          <w:szCs w:val="20"/>
        </w:rPr>
      </w:pPr>
      <w:r w:rsidRPr="00F00C06">
        <w:rPr>
          <w:b/>
          <w:sz w:val="20"/>
          <w:szCs w:val="20"/>
        </w:rPr>
        <w:t>Financial Reports</w:t>
      </w:r>
      <w:r>
        <w:rPr>
          <w:b/>
          <w:sz w:val="20"/>
          <w:szCs w:val="20"/>
        </w:rPr>
        <w:t>:</w:t>
      </w:r>
      <w:r w:rsidR="00B21142">
        <w:rPr>
          <w:b/>
          <w:sz w:val="20"/>
          <w:szCs w:val="20"/>
        </w:rPr>
        <w:t xml:space="preserve"> </w:t>
      </w:r>
      <w:r w:rsidR="00B21142" w:rsidRPr="00B21142">
        <w:rPr>
          <w:sz w:val="20"/>
          <w:szCs w:val="20"/>
        </w:rPr>
        <w:t>The Auditor presented the Fund information for month of September.</w:t>
      </w:r>
    </w:p>
    <w:p w:rsidR="00675662" w:rsidRDefault="00675662"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B21142">
        <w:rPr>
          <w:sz w:val="20"/>
          <w:szCs w:val="20"/>
        </w:rPr>
        <w:t xml:space="preserve"> Shock</w:t>
      </w:r>
      <w:r>
        <w:rPr>
          <w:sz w:val="20"/>
          <w:szCs w:val="20"/>
        </w:rPr>
        <w:t>, seconded by Councilor</w:t>
      </w:r>
      <w:r w:rsidR="00B21142">
        <w:rPr>
          <w:sz w:val="20"/>
          <w:szCs w:val="20"/>
        </w:rPr>
        <w:t xml:space="preserve"> Harland</w:t>
      </w:r>
      <w:r>
        <w:rPr>
          <w:sz w:val="20"/>
          <w:szCs w:val="20"/>
        </w:rPr>
        <w:t>; all were in favor and motion passed.</w:t>
      </w:r>
    </w:p>
    <w:tbl>
      <w:tblPr>
        <w:tblW w:w="8640" w:type="dxa"/>
        <w:tblLook w:val="04A0" w:firstRow="1" w:lastRow="0" w:firstColumn="1" w:lastColumn="0" w:noHBand="0" w:noVBand="1"/>
      </w:tblPr>
      <w:tblGrid>
        <w:gridCol w:w="1540"/>
        <w:gridCol w:w="1060"/>
        <w:gridCol w:w="222"/>
        <w:gridCol w:w="1777"/>
        <w:gridCol w:w="1060"/>
        <w:gridCol w:w="222"/>
        <w:gridCol w:w="1577"/>
        <w:gridCol w:w="222"/>
        <w:gridCol w:w="960"/>
      </w:tblGrid>
      <w:tr w:rsidR="003C57E9" w:rsidRPr="003C57E9" w:rsidTr="008476C3">
        <w:trPr>
          <w:trHeight w:val="210"/>
        </w:trPr>
        <w:tc>
          <w:tcPr>
            <w:tcW w:w="1540"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Salaries</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6124.61</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7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FICA</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1410.73</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5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First State Bank</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p>
        </w:tc>
        <w:tc>
          <w:tcPr>
            <w:tcW w:w="9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7.00</w:t>
            </w:r>
          </w:p>
        </w:tc>
      </w:tr>
      <w:tr w:rsidR="003C57E9" w:rsidRPr="003C57E9" w:rsidTr="008476C3">
        <w:trPr>
          <w:trHeight w:val="210"/>
        </w:trPr>
        <w:tc>
          <w:tcPr>
            <w:tcW w:w="1540"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Ameripride Services</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 xml:space="preserve">             210.08 </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7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Cando Grocery</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14.27</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5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 xml:space="preserve">Capital Guardian </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p>
        </w:tc>
        <w:tc>
          <w:tcPr>
            <w:tcW w:w="9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343.02</w:t>
            </w:r>
          </w:p>
        </w:tc>
      </w:tr>
      <w:tr w:rsidR="003C57E9" w:rsidRPr="003C57E9" w:rsidTr="008476C3">
        <w:trPr>
          <w:trHeight w:val="210"/>
        </w:trPr>
        <w:tc>
          <w:tcPr>
            <w:tcW w:w="1540"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D&amp;R Tire</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75.00</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7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Grand Forks Utility Billing</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52.00</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5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HE Everson Co</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p>
        </w:tc>
        <w:tc>
          <w:tcPr>
            <w:tcW w:w="9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12.60</w:t>
            </w:r>
          </w:p>
        </w:tc>
      </w:tr>
      <w:tr w:rsidR="003C57E9" w:rsidRPr="003C57E9" w:rsidTr="008476C3">
        <w:trPr>
          <w:trHeight w:val="210"/>
        </w:trPr>
        <w:tc>
          <w:tcPr>
            <w:tcW w:w="1540"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Houtcooper Implement</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3551.23</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7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Ironhide Equipment</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3900.00</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5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D&amp;M Electric</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p>
        </w:tc>
        <w:tc>
          <w:tcPr>
            <w:tcW w:w="9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50.00</w:t>
            </w:r>
          </w:p>
        </w:tc>
      </w:tr>
      <w:tr w:rsidR="003C57E9" w:rsidRPr="003C57E9" w:rsidTr="008476C3">
        <w:trPr>
          <w:trHeight w:val="210"/>
        </w:trPr>
        <w:tc>
          <w:tcPr>
            <w:tcW w:w="1540"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Mid-Land Excavating</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 xml:space="preserve">             833.94 </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7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Miller Gravel</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230.00</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5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ND Child Support Div</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p>
        </w:tc>
        <w:tc>
          <w:tcPr>
            <w:tcW w:w="9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114.65</w:t>
            </w:r>
          </w:p>
        </w:tc>
      </w:tr>
      <w:tr w:rsidR="003C57E9" w:rsidRPr="003C57E9" w:rsidTr="008476C3">
        <w:trPr>
          <w:trHeight w:val="210"/>
        </w:trPr>
        <w:tc>
          <w:tcPr>
            <w:tcW w:w="1540"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ND Telephone</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 xml:space="preserve">             501.96 </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7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NDDH Chemistry Lab</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564.96</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5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Northern Plains Electric</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p>
        </w:tc>
        <w:tc>
          <w:tcPr>
            <w:tcW w:w="9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5002.00</w:t>
            </w:r>
          </w:p>
        </w:tc>
      </w:tr>
      <w:tr w:rsidR="003C57E9" w:rsidRPr="003C57E9" w:rsidTr="008476C3">
        <w:trPr>
          <w:trHeight w:val="210"/>
        </w:trPr>
        <w:tc>
          <w:tcPr>
            <w:tcW w:w="1540"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Share Corp</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 xml:space="preserve">          1,062.05 </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7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 xml:space="preserve"> Towner Co Recorder </w:t>
            </w:r>
          </w:p>
        </w:tc>
        <w:tc>
          <w:tcPr>
            <w:tcW w:w="10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20.00</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p>
        </w:tc>
        <w:tc>
          <w:tcPr>
            <w:tcW w:w="1577"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r w:rsidRPr="003C57E9">
              <w:rPr>
                <w:sz w:val="16"/>
                <w:szCs w:val="16"/>
              </w:rPr>
              <w:t xml:space="preserve"> USA BlueBook </w:t>
            </w:r>
          </w:p>
        </w:tc>
        <w:tc>
          <w:tcPr>
            <w:tcW w:w="222" w:type="dxa"/>
            <w:tcBorders>
              <w:top w:val="nil"/>
              <w:left w:val="nil"/>
              <w:bottom w:val="nil"/>
              <w:right w:val="nil"/>
            </w:tcBorders>
            <w:shd w:val="clear" w:color="auto" w:fill="auto"/>
            <w:noWrap/>
            <w:vAlign w:val="bottom"/>
            <w:hideMark/>
          </w:tcPr>
          <w:p w:rsidR="003C57E9" w:rsidRPr="003C57E9" w:rsidRDefault="003C57E9" w:rsidP="003C57E9">
            <w:pPr>
              <w:rPr>
                <w:sz w:val="16"/>
                <w:szCs w:val="16"/>
              </w:rPr>
            </w:pPr>
          </w:p>
        </w:tc>
        <w:tc>
          <w:tcPr>
            <w:tcW w:w="960" w:type="dxa"/>
            <w:tcBorders>
              <w:top w:val="nil"/>
              <w:left w:val="nil"/>
              <w:bottom w:val="nil"/>
              <w:right w:val="nil"/>
            </w:tcBorders>
            <w:shd w:val="clear" w:color="auto" w:fill="auto"/>
            <w:noWrap/>
            <w:vAlign w:val="bottom"/>
            <w:hideMark/>
          </w:tcPr>
          <w:p w:rsidR="003C57E9" w:rsidRPr="003C57E9" w:rsidRDefault="003C57E9" w:rsidP="003C57E9">
            <w:pPr>
              <w:jc w:val="right"/>
              <w:rPr>
                <w:sz w:val="16"/>
                <w:szCs w:val="16"/>
              </w:rPr>
            </w:pPr>
            <w:r w:rsidRPr="003C57E9">
              <w:rPr>
                <w:sz w:val="16"/>
                <w:szCs w:val="16"/>
              </w:rPr>
              <w:t>188.78</w:t>
            </w:r>
          </w:p>
        </w:tc>
      </w:tr>
    </w:tbl>
    <w:p w:rsidR="008476C3" w:rsidRDefault="008476C3" w:rsidP="00675662">
      <w:pPr>
        <w:rPr>
          <w:sz w:val="20"/>
          <w:szCs w:val="20"/>
        </w:rPr>
      </w:pPr>
    </w:p>
    <w:p w:rsidR="00675662" w:rsidRDefault="00675662" w:rsidP="00675662">
      <w:pPr>
        <w:rPr>
          <w:sz w:val="20"/>
          <w:szCs w:val="20"/>
        </w:rPr>
      </w:pPr>
      <w:bookmarkStart w:id="0" w:name="_GoBack"/>
      <w:bookmarkEnd w:id="0"/>
      <w:r>
        <w:rPr>
          <w:sz w:val="20"/>
          <w:szCs w:val="20"/>
        </w:rPr>
        <w:t>A motion by Councilor</w:t>
      </w:r>
      <w:r w:rsidR="00B21142">
        <w:rPr>
          <w:sz w:val="20"/>
          <w:szCs w:val="20"/>
        </w:rPr>
        <w:t xml:space="preserve"> Olson was seconded by Councilor Gibbens</w:t>
      </w:r>
      <w:r w:rsidR="00520FBC">
        <w:rPr>
          <w:sz w:val="20"/>
          <w:szCs w:val="20"/>
        </w:rPr>
        <w:t xml:space="preserve"> to adjourn</w:t>
      </w:r>
      <w:r>
        <w:rPr>
          <w:sz w:val="20"/>
          <w:szCs w:val="20"/>
        </w:rPr>
        <w:t>, a unanimous vote was cast in favor.</w:t>
      </w:r>
    </w:p>
    <w:p w:rsidR="008476C3" w:rsidRDefault="008476C3" w:rsidP="00675662">
      <w:pPr>
        <w:rPr>
          <w:sz w:val="20"/>
          <w:szCs w:val="20"/>
        </w:rPr>
      </w:pPr>
    </w:p>
    <w:p w:rsidR="00675662" w:rsidRDefault="00675662" w:rsidP="00675662">
      <w:pPr>
        <w:rPr>
          <w:sz w:val="20"/>
          <w:szCs w:val="20"/>
        </w:rPr>
      </w:pPr>
    </w:p>
    <w:p w:rsidR="008476C3"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p w:rsidR="00675662" w:rsidRDefault="00675662" w:rsidP="00675662">
      <w:pPr>
        <w:rPr>
          <w:sz w:val="20"/>
          <w:szCs w:val="20"/>
        </w:rPr>
      </w:pPr>
    </w:p>
    <w:p w:rsidR="007A7AC8" w:rsidRDefault="007A7AC8"/>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p w:rsidR="00675662" w:rsidRDefault="00675662"/>
    <w:sectPr w:rsidR="0067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356747"/>
    <w:rsid w:val="003C57E9"/>
    <w:rsid w:val="004C215C"/>
    <w:rsid w:val="00520FBC"/>
    <w:rsid w:val="00665C6A"/>
    <w:rsid w:val="006744B8"/>
    <w:rsid w:val="00675662"/>
    <w:rsid w:val="007A7AC8"/>
    <w:rsid w:val="008476C3"/>
    <w:rsid w:val="008801A7"/>
    <w:rsid w:val="00B21142"/>
    <w:rsid w:val="00C375D0"/>
    <w:rsid w:val="00F5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7</cp:revision>
  <dcterms:created xsi:type="dcterms:W3CDTF">2018-10-16T15:31:00Z</dcterms:created>
  <dcterms:modified xsi:type="dcterms:W3CDTF">2018-10-16T18:24:00Z</dcterms:modified>
</cp:coreProperties>
</file>